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028D" w:rsidRPr="0026576E" w:rsidRDefault="008D7255" w:rsidP="00A91B3D">
      <w:pPr>
        <w:rPr>
          <w:rFonts w:ascii="Arial" w:hAnsi="Arial" w:cs="Arial"/>
          <w:color w:val="000000" w:themeColor="text1"/>
          <w:sz w:val="96"/>
          <w:szCs w:val="96"/>
        </w:rPr>
      </w:pPr>
      <w:r w:rsidRPr="0026576E">
        <w:rPr>
          <w:rFonts w:cs="Arial"/>
          <w:color w:val="000000" w:themeColor="text1"/>
          <w:sz w:val="96"/>
          <w:szCs w:val="96"/>
        </w:rPr>
        <w:tab/>
      </w:r>
    </w:p>
    <w:p w:rsidR="00DB028D" w:rsidRPr="0026576E" w:rsidRDefault="00DB028D" w:rsidP="00DB028D">
      <w:pPr>
        <w:jc w:val="center"/>
        <w:rPr>
          <w:rFonts w:ascii="Arial" w:hAnsi="Arial" w:cs="Arial"/>
          <w:color w:val="000000" w:themeColor="text1"/>
          <w:sz w:val="96"/>
          <w:szCs w:val="96"/>
        </w:rPr>
      </w:pPr>
    </w:p>
    <w:p w:rsidR="00DB028D" w:rsidRPr="0026576E" w:rsidRDefault="00DB028D" w:rsidP="00DB028D">
      <w:pPr>
        <w:spacing w:after="0"/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:rsidR="001B3EC6" w:rsidRPr="0026576E" w:rsidRDefault="001B3EC6" w:rsidP="001B3EC6">
      <w:pPr>
        <w:jc w:val="center"/>
        <w:rPr>
          <w:rFonts w:ascii="Arial" w:hAnsi="Arial" w:cs="Arial"/>
          <w:b/>
          <w:color w:val="000000" w:themeColor="text1"/>
          <w:sz w:val="52"/>
          <w:szCs w:val="52"/>
        </w:rPr>
      </w:pPr>
      <w:r w:rsidRPr="0026576E">
        <w:rPr>
          <w:rFonts w:ascii="Arial" w:hAnsi="Arial" w:cs="Arial"/>
          <w:b/>
          <w:color w:val="000000" w:themeColor="text1"/>
          <w:sz w:val="52"/>
          <w:szCs w:val="52"/>
        </w:rPr>
        <w:t>ESPECIFICAÇÕES TÉCNICAS</w:t>
      </w:r>
    </w:p>
    <w:p w:rsidR="001B3EC6" w:rsidRPr="0026576E" w:rsidRDefault="001B3EC6" w:rsidP="00DB028D">
      <w:pPr>
        <w:spacing w:after="0"/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:rsidR="00F4342C" w:rsidRPr="0026576E" w:rsidRDefault="00F4342C" w:rsidP="00DB028D">
      <w:pPr>
        <w:spacing w:after="0"/>
        <w:jc w:val="center"/>
        <w:rPr>
          <w:rFonts w:ascii="Arial" w:hAnsi="Arial" w:cs="Arial"/>
          <w:color w:val="000000" w:themeColor="text1"/>
          <w:sz w:val="40"/>
          <w:szCs w:val="40"/>
        </w:rPr>
      </w:pPr>
    </w:p>
    <w:p w:rsidR="001B3EC6" w:rsidRPr="0026576E" w:rsidRDefault="001B3EC6" w:rsidP="00DB028D">
      <w:pPr>
        <w:jc w:val="center"/>
        <w:rPr>
          <w:rFonts w:ascii="Arial" w:hAnsi="Arial" w:cs="Arial"/>
          <w:b/>
          <w:color w:val="000000" w:themeColor="text1"/>
          <w:sz w:val="36"/>
          <w:szCs w:val="36"/>
        </w:rPr>
      </w:pPr>
      <w:r w:rsidRPr="0026576E">
        <w:rPr>
          <w:rFonts w:ascii="Arial" w:hAnsi="Arial" w:cs="Arial"/>
          <w:b/>
          <w:color w:val="000000" w:themeColor="text1"/>
          <w:sz w:val="36"/>
          <w:szCs w:val="36"/>
        </w:rPr>
        <w:t>PROJETO</w:t>
      </w:r>
      <w:r w:rsidR="0058609A" w:rsidRPr="0026576E">
        <w:rPr>
          <w:rFonts w:ascii="Arial" w:hAnsi="Arial" w:cs="Arial"/>
          <w:b/>
          <w:color w:val="000000" w:themeColor="text1"/>
          <w:sz w:val="36"/>
          <w:szCs w:val="36"/>
        </w:rPr>
        <w:t xml:space="preserve"> BÁSICO </w:t>
      </w:r>
      <w:r w:rsidRPr="0026576E">
        <w:rPr>
          <w:rFonts w:ascii="Arial" w:hAnsi="Arial" w:cs="Arial"/>
          <w:b/>
          <w:color w:val="000000" w:themeColor="text1"/>
          <w:sz w:val="36"/>
          <w:szCs w:val="36"/>
        </w:rPr>
        <w:t>ARQUITETÔNICO</w:t>
      </w:r>
    </w:p>
    <w:p w:rsidR="00DB028D" w:rsidRPr="0026576E" w:rsidRDefault="00DB028D" w:rsidP="00DB028D">
      <w:pPr>
        <w:spacing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F4342C" w:rsidRPr="0026576E" w:rsidRDefault="00F4342C" w:rsidP="00C94619">
      <w:pPr>
        <w:spacing w:line="360" w:lineRule="auto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DB028D" w:rsidRPr="0026576E" w:rsidRDefault="00DB028D" w:rsidP="00C94619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26576E">
        <w:rPr>
          <w:rFonts w:ascii="Arial" w:hAnsi="Arial" w:cs="Arial"/>
          <w:b/>
          <w:color w:val="000000" w:themeColor="text1"/>
          <w:sz w:val="28"/>
          <w:szCs w:val="28"/>
        </w:rPr>
        <w:t>OBRA:</w:t>
      </w:r>
      <w:r w:rsidRPr="0026576E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0938FD" w:rsidRPr="0026576E">
        <w:rPr>
          <w:rFonts w:ascii="Arial" w:hAnsi="Arial" w:cs="Arial"/>
          <w:b/>
          <w:color w:val="000000" w:themeColor="text1"/>
          <w:sz w:val="28"/>
          <w:szCs w:val="28"/>
        </w:rPr>
        <w:t>IMPLANTAÇÃO DA MINI INDÚSTRIA DE LATICÍNIOS</w:t>
      </w:r>
    </w:p>
    <w:p w:rsidR="00DB028D" w:rsidRPr="0026576E" w:rsidRDefault="001B3EC6" w:rsidP="00C94619">
      <w:pPr>
        <w:spacing w:line="360" w:lineRule="auto"/>
        <w:rPr>
          <w:rFonts w:ascii="Arial" w:hAnsi="Arial" w:cs="Arial"/>
          <w:color w:val="000000" w:themeColor="text1"/>
          <w:sz w:val="28"/>
          <w:szCs w:val="28"/>
        </w:rPr>
      </w:pPr>
      <w:r w:rsidRPr="0026576E">
        <w:rPr>
          <w:rFonts w:ascii="Arial" w:hAnsi="Arial" w:cs="Arial"/>
          <w:b/>
          <w:color w:val="000000" w:themeColor="text1"/>
          <w:sz w:val="28"/>
          <w:szCs w:val="28"/>
        </w:rPr>
        <w:t>MUNICIPIO:</w:t>
      </w:r>
      <w:r w:rsidR="00935469" w:rsidRPr="0026576E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0938FD" w:rsidRPr="0026576E">
        <w:rPr>
          <w:rFonts w:ascii="Arial" w:hAnsi="Arial" w:cs="Arial"/>
          <w:color w:val="000000" w:themeColor="text1"/>
          <w:sz w:val="28"/>
          <w:szCs w:val="28"/>
        </w:rPr>
        <w:t xml:space="preserve">NOVA BRASILÂNDIA </w:t>
      </w:r>
      <w:r w:rsidRPr="0026576E">
        <w:rPr>
          <w:rFonts w:ascii="Arial" w:hAnsi="Arial" w:cs="Arial"/>
          <w:color w:val="000000" w:themeColor="text1"/>
          <w:sz w:val="28"/>
          <w:szCs w:val="28"/>
        </w:rPr>
        <w:t>/MT</w:t>
      </w:r>
    </w:p>
    <w:p w:rsidR="001B3EC6" w:rsidRPr="0026576E" w:rsidRDefault="001B3EC6" w:rsidP="00C94619">
      <w:pPr>
        <w:spacing w:line="360" w:lineRule="auto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26576E">
        <w:rPr>
          <w:rFonts w:ascii="Arial" w:hAnsi="Arial" w:cs="Arial"/>
          <w:b/>
          <w:color w:val="000000" w:themeColor="text1"/>
          <w:sz w:val="28"/>
          <w:szCs w:val="28"/>
        </w:rPr>
        <w:t>LOCAL / DATA:</w:t>
      </w:r>
      <w:r w:rsidRPr="0026576E">
        <w:rPr>
          <w:rFonts w:ascii="Arial" w:hAnsi="Arial" w:cs="Arial"/>
          <w:color w:val="000000" w:themeColor="text1"/>
          <w:sz w:val="28"/>
          <w:szCs w:val="28"/>
        </w:rPr>
        <w:t xml:space="preserve"> CUIABÁ – MT </w:t>
      </w:r>
      <w:r w:rsidR="00FE3014">
        <w:rPr>
          <w:rFonts w:ascii="Arial" w:hAnsi="Arial" w:cs="Arial"/>
          <w:color w:val="000000" w:themeColor="text1"/>
          <w:sz w:val="28"/>
          <w:szCs w:val="28"/>
        </w:rPr>
        <w:t>SETEMBRO</w:t>
      </w:r>
      <w:r w:rsidR="000938FD" w:rsidRPr="0026576E">
        <w:rPr>
          <w:rFonts w:ascii="Arial" w:hAnsi="Arial" w:cs="Arial"/>
          <w:color w:val="000000" w:themeColor="text1"/>
          <w:sz w:val="28"/>
          <w:szCs w:val="28"/>
        </w:rPr>
        <w:t xml:space="preserve"> / 2018</w:t>
      </w:r>
    </w:p>
    <w:p w:rsidR="00DB028D" w:rsidRPr="0026576E" w:rsidRDefault="00DB028D" w:rsidP="00DB028D">
      <w:pPr>
        <w:spacing w:line="360" w:lineRule="auto"/>
        <w:jc w:val="both"/>
        <w:rPr>
          <w:rFonts w:ascii="Arial" w:hAnsi="Arial" w:cs="Arial"/>
          <w:b/>
          <w:color w:val="000000" w:themeColor="text1"/>
        </w:rPr>
      </w:pPr>
    </w:p>
    <w:p w:rsidR="008D7255" w:rsidRPr="0026576E" w:rsidRDefault="008D7255" w:rsidP="00DB028D">
      <w:pPr>
        <w:spacing w:line="360" w:lineRule="auto"/>
        <w:jc w:val="both"/>
        <w:rPr>
          <w:rFonts w:ascii="Arial" w:hAnsi="Arial" w:cs="Arial"/>
          <w:b/>
          <w:color w:val="000000" w:themeColor="text1"/>
        </w:rPr>
      </w:pPr>
    </w:p>
    <w:p w:rsidR="001B3EC6" w:rsidRPr="0026576E" w:rsidRDefault="001B3EC6" w:rsidP="001B3EC6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F3EB4" w:rsidRPr="0026576E" w:rsidRDefault="00AF3EB4" w:rsidP="001B3EC6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BB64CC" w:rsidRPr="0026576E" w:rsidRDefault="00BB64CC" w:rsidP="001B3EC6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B3EC6" w:rsidRPr="0026576E" w:rsidRDefault="001B3EC6" w:rsidP="001B3EC6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1B3EC6" w:rsidRPr="0026576E" w:rsidRDefault="001B3EC6" w:rsidP="002E300A">
      <w:pPr>
        <w:pStyle w:val="Ttulo1"/>
        <w:spacing w:before="0" w:after="240" w:line="240" w:lineRule="auto"/>
        <w:rPr>
          <w:rFonts w:ascii="Arial" w:hAnsi="Arial" w:cs="Arial"/>
          <w:color w:val="000000" w:themeColor="text1"/>
        </w:rPr>
      </w:pPr>
      <w:bookmarkStart w:id="0" w:name="_Toc265045904"/>
      <w:bookmarkStart w:id="1" w:name="_Toc332354565"/>
      <w:r w:rsidRPr="0026576E">
        <w:rPr>
          <w:rFonts w:ascii="Arial" w:hAnsi="Arial" w:cs="Arial"/>
          <w:color w:val="000000" w:themeColor="text1"/>
        </w:rPr>
        <w:lastRenderedPageBreak/>
        <w:t>INFORMAÇÕES GERAIS</w:t>
      </w:r>
      <w:bookmarkEnd w:id="0"/>
      <w:bookmarkEnd w:id="1"/>
    </w:p>
    <w:tbl>
      <w:tblPr>
        <w:tblW w:w="15720" w:type="dxa"/>
        <w:tblLook w:val="01E0" w:firstRow="1" w:lastRow="1" w:firstColumn="1" w:lastColumn="1" w:noHBand="0" w:noVBand="0"/>
      </w:tblPr>
      <w:tblGrid>
        <w:gridCol w:w="2781"/>
        <w:gridCol w:w="6484"/>
        <w:gridCol w:w="6455"/>
      </w:tblGrid>
      <w:tr w:rsidR="0026576E" w:rsidRPr="0026576E" w:rsidTr="00034700">
        <w:tc>
          <w:tcPr>
            <w:tcW w:w="2781" w:type="dxa"/>
            <w:hideMark/>
          </w:tcPr>
          <w:p w:rsidR="001B3EC6" w:rsidRPr="0026576E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>Pretendente/Consumidor:</w:t>
            </w:r>
          </w:p>
        </w:tc>
        <w:tc>
          <w:tcPr>
            <w:tcW w:w="6484" w:type="dxa"/>
            <w:hideMark/>
          </w:tcPr>
          <w:p w:rsidR="001B3EC6" w:rsidRPr="0026576E" w:rsidRDefault="001B3EC6" w:rsidP="00E42D09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Prefeitura Municipal de </w:t>
            </w:r>
            <w:r w:rsidR="00E42D09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Nova Brasilândia</w:t>
            </w:r>
          </w:p>
        </w:tc>
        <w:tc>
          <w:tcPr>
            <w:tcW w:w="6455" w:type="dxa"/>
          </w:tcPr>
          <w:p w:rsidR="001B3EC6" w:rsidRPr="0026576E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6576E" w:rsidRPr="0026576E" w:rsidTr="00034700">
        <w:tc>
          <w:tcPr>
            <w:tcW w:w="2781" w:type="dxa"/>
            <w:hideMark/>
          </w:tcPr>
          <w:p w:rsidR="001B3EC6" w:rsidRPr="0026576E" w:rsidRDefault="000333C7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>Obra</w:t>
            </w: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26576E" w:rsidRDefault="00E42D09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IMPLANTAÇÃO DA MINI INDÚSTRIA DE LATICÍNIOS</w:t>
            </w:r>
          </w:p>
        </w:tc>
        <w:tc>
          <w:tcPr>
            <w:tcW w:w="6455" w:type="dxa"/>
          </w:tcPr>
          <w:p w:rsidR="001B3EC6" w:rsidRPr="0026576E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6576E" w:rsidRPr="0026576E" w:rsidTr="00034700">
        <w:tc>
          <w:tcPr>
            <w:tcW w:w="2781" w:type="dxa"/>
            <w:hideMark/>
          </w:tcPr>
          <w:p w:rsidR="001B3EC6" w:rsidRPr="0026576E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>Localidade</w:t>
            </w: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26576E" w:rsidRDefault="00E42D09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NOVA BRASILÂNDIA </w:t>
            </w:r>
            <w:r w:rsidR="001B3EC6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/MT</w:t>
            </w:r>
          </w:p>
        </w:tc>
        <w:tc>
          <w:tcPr>
            <w:tcW w:w="6455" w:type="dxa"/>
          </w:tcPr>
          <w:p w:rsidR="001B3EC6" w:rsidRPr="0026576E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26576E" w:rsidRPr="0026576E" w:rsidTr="00034700">
        <w:tc>
          <w:tcPr>
            <w:tcW w:w="2781" w:type="dxa"/>
            <w:hideMark/>
          </w:tcPr>
          <w:p w:rsidR="001B3EC6" w:rsidRPr="0026576E" w:rsidRDefault="005800AF" w:rsidP="005800AF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>Data</w:t>
            </w:r>
            <w:r w:rsidR="001B3EC6"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1B3EC6" w:rsidRPr="0026576E" w:rsidRDefault="00FE3014" w:rsidP="00FE3014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SETEMBRO</w:t>
            </w:r>
            <w:r w:rsidR="00935469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/ ANO</w:t>
            </w:r>
          </w:p>
        </w:tc>
        <w:tc>
          <w:tcPr>
            <w:tcW w:w="6455" w:type="dxa"/>
          </w:tcPr>
          <w:p w:rsidR="001B3EC6" w:rsidRPr="0026576E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0046A7" w:rsidRPr="0026576E" w:rsidTr="00034700">
        <w:tc>
          <w:tcPr>
            <w:tcW w:w="2781" w:type="dxa"/>
            <w:hideMark/>
          </w:tcPr>
          <w:p w:rsidR="001B3EC6" w:rsidRPr="0026576E" w:rsidRDefault="001B3EC6" w:rsidP="002E300A">
            <w:pPr>
              <w:tabs>
                <w:tab w:val="left" w:leader="dot" w:pos="2280"/>
              </w:tabs>
              <w:spacing w:after="24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>Descrição do Projeto</w:t>
            </w:r>
            <w:r w:rsidRPr="0026576E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  <w:t>:</w:t>
            </w:r>
          </w:p>
        </w:tc>
        <w:tc>
          <w:tcPr>
            <w:tcW w:w="6484" w:type="dxa"/>
            <w:hideMark/>
          </w:tcPr>
          <w:p w:rsidR="002E300A" w:rsidRPr="0026576E" w:rsidRDefault="000333C7" w:rsidP="00AF3EB4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O </w:t>
            </w:r>
            <w:r w:rsidR="00AF3EB4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presente documento de especificação técnica</w:t>
            </w: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tem por objetivo fixar normas espe</w:t>
            </w:r>
            <w:r w:rsidR="00935469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cíficas para a Construção de </w:t>
            </w:r>
            <w:r w:rsidR="00E42D09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IMPLANTAÇÃO DA MINI INDÚSTRIA DE LATICÍNIOS</w:t>
            </w: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543A1A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implantado(a)</w:t>
            </w: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em um terreno</w:t>
            </w:r>
            <w:r w:rsidR="00935469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com </w:t>
            </w:r>
            <w:r w:rsidR="007062B0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1,</w:t>
            </w:r>
            <w:r w:rsidR="00D160A0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4</w:t>
            </w:r>
            <w:r w:rsidR="005F3119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h</w:t>
            </w:r>
            <w:r w:rsidR="00D160A0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ectares</w:t>
            </w:r>
            <w:r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localizado no município de </w:t>
            </w:r>
            <w:r w:rsidR="00D160A0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Nova Brasilândia</w:t>
            </w:r>
            <w:r w:rsidR="00AC09A1" w:rsidRPr="0026576E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455" w:type="dxa"/>
          </w:tcPr>
          <w:p w:rsidR="001B3EC6" w:rsidRPr="0026576E" w:rsidRDefault="001B3EC6" w:rsidP="002E300A">
            <w:pPr>
              <w:spacing w:after="240" w:line="240" w:lineRule="auto"/>
              <w:jc w:val="both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543A1A" w:rsidRPr="0026576E" w:rsidRDefault="00543A1A" w:rsidP="00543A1A">
      <w:pPr>
        <w:pStyle w:val="Ttulo1"/>
        <w:spacing w:before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</w:p>
    <w:p w:rsidR="006F1DC9" w:rsidRPr="0026576E" w:rsidRDefault="006F1DC9" w:rsidP="00543A1A">
      <w:pPr>
        <w:pStyle w:val="Ttulo1"/>
        <w:spacing w:before="0" w:line="360" w:lineRule="auto"/>
        <w:ind w:firstLine="709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CONSIDERAÇÕES INICIAIS</w:t>
      </w:r>
    </w:p>
    <w:p w:rsidR="00716D6B" w:rsidRPr="0026576E" w:rsidRDefault="006D52D7" w:rsidP="00543A1A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O presente</w:t>
      </w:r>
      <w:r w:rsidR="00AF3EB4" w:rsidRPr="0026576E">
        <w:rPr>
          <w:rFonts w:ascii="Arial" w:hAnsi="Arial" w:cs="Arial"/>
          <w:color w:val="000000" w:themeColor="text1"/>
          <w:sz w:val="20"/>
          <w:szCs w:val="20"/>
        </w:rPr>
        <w:t xml:space="preserve"> documento de especificações técnicas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de procedimentos estabelece as condições técnicas mínimas a serem obedecidas na execução das</w:t>
      </w:r>
      <w:r w:rsidR="00657CB4" w:rsidRPr="0026576E">
        <w:rPr>
          <w:rFonts w:ascii="Arial" w:hAnsi="Arial" w:cs="Arial"/>
          <w:color w:val="000000" w:themeColor="text1"/>
          <w:sz w:val="20"/>
          <w:szCs w:val="20"/>
        </w:rPr>
        <w:t xml:space="preserve"> obras e serviços acima citados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fixando</w:t>
      </w:r>
      <w:r w:rsidR="00657CB4" w:rsidRPr="0026576E">
        <w:rPr>
          <w:rFonts w:ascii="Arial" w:hAnsi="Arial" w:cs="Arial"/>
          <w:color w:val="000000" w:themeColor="text1"/>
          <w:sz w:val="20"/>
          <w:szCs w:val="20"/>
        </w:rPr>
        <w:t>,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portanto</w:t>
      </w:r>
      <w:r w:rsidR="00657CB4" w:rsidRPr="0026576E">
        <w:rPr>
          <w:rFonts w:ascii="Arial" w:hAnsi="Arial" w:cs="Arial"/>
          <w:color w:val="000000" w:themeColor="text1"/>
          <w:sz w:val="20"/>
          <w:szCs w:val="20"/>
        </w:rPr>
        <w:t>,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os parâmetros mínimos a serem atendidos para materiais, serviços e equipamentos,</w:t>
      </w:r>
      <w:r w:rsidR="00935469" w:rsidRPr="0026576E">
        <w:rPr>
          <w:rFonts w:ascii="Arial" w:hAnsi="Arial" w:cs="Arial"/>
          <w:color w:val="000000" w:themeColor="text1"/>
          <w:sz w:val="20"/>
          <w:szCs w:val="20"/>
        </w:rPr>
        <w:t xml:space="preserve"> seguindo as normas técnicas da </w:t>
      </w:r>
      <w:r w:rsidR="00935469" w:rsidRPr="0026576E">
        <w:rPr>
          <w:rFonts w:ascii="Arial" w:hAnsi="Arial" w:cs="Arial"/>
          <w:b/>
          <w:color w:val="000000" w:themeColor="text1"/>
          <w:sz w:val="20"/>
          <w:szCs w:val="20"/>
        </w:rPr>
        <w:t>ABNT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e constituirão parte integrante dos contratos de obras e serviços.</w:t>
      </w:r>
      <w:r w:rsidR="00935469" w:rsidRPr="0026576E">
        <w:rPr>
          <w:rFonts w:ascii="Arial" w:hAnsi="Arial" w:cs="Arial"/>
          <w:color w:val="000000" w:themeColor="text1"/>
          <w:sz w:val="20"/>
          <w:szCs w:val="20"/>
        </w:rPr>
        <w:t xml:space="preserve"> A planilha orçamentária descreve os quantitativos, como também valores em consonância com os projetos básicos fornecidos.</w:t>
      </w:r>
    </w:p>
    <w:p w:rsidR="00543A1A" w:rsidRPr="0026576E" w:rsidRDefault="00543A1A" w:rsidP="00543A1A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300D04" w:rsidRPr="0026576E" w:rsidRDefault="00300D04" w:rsidP="00543A1A">
      <w:pPr>
        <w:pStyle w:val="Ttulo1"/>
        <w:spacing w:before="0" w:line="360" w:lineRule="auto"/>
        <w:ind w:firstLine="709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CRITÉRIO DE SIMILARIDADE</w:t>
      </w:r>
    </w:p>
    <w:p w:rsidR="00300D04" w:rsidRPr="0026576E" w:rsidRDefault="00300D04" w:rsidP="00543A1A">
      <w:pPr>
        <w:pStyle w:val="NormalArial"/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  <w:r w:rsidRPr="0026576E">
        <w:rPr>
          <w:color w:val="000000" w:themeColor="text1"/>
          <w:sz w:val="20"/>
          <w:szCs w:val="20"/>
        </w:rPr>
        <w:t>Todos os materiais a serem empregados na execução dos serviços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</w:p>
    <w:p w:rsidR="00543A1A" w:rsidRPr="0026576E" w:rsidRDefault="00543A1A" w:rsidP="00543A1A">
      <w:pPr>
        <w:pStyle w:val="NormalArial"/>
        <w:spacing w:line="360" w:lineRule="auto"/>
        <w:ind w:firstLine="709"/>
        <w:jc w:val="both"/>
        <w:rPr>
          <w:color w:val="000000" w:themeColor="text1"/>
          <w:sz w:val="20"/>
          <w:szCs w:val="20"/>
        </w:rPr>
      </w:pPr>
    </w:p>
    <w:p w:rsidR="00300D04" w:rsidRPr="0026576E" w:rsidRDefault="00A10EC9" w:rsidP="00543A1A">
      <w:pPr>
        <w:pStyle w:val="Ttulo1"/>
        <w:spacing w:before="0" w:line="360" w:lineRule="auto"/>
        <w:ind w:firstLine="709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INTERPRETAÇÃO DE DOCUMENTOS FORNECIDOS</w:t>
      </w:r>
      <w:r w:rsidR="00300D04" w:rsidRPr="0026576E">
        <w:rPr>
          <w:rFonts w:ascii="Arial" w:hAnsi="Arial" w:cs="Arial"/>
          <w:color w:val="000000" w:themeColor="text1"/>
        </w:rPr>
        <w:t xml:space="preserve"> </w:t>
      </w:r>
      <w:r w:rsidR="00D15593" w:rsidRPr="0026576E">
        <w:rPr>
          <w:rFonts w:ascii="Arial" w:hAnsi="Arial" w:cs="Arial"/>
          <w:color w:val="000000" w:themeColor="text1"/>
        </w:rPr>
        <w:t>À</w:t>
      </w:r>
      <w:r w:rsidR="00300D04" w:rsidRPr="0026576E">
        <w:rPr>
          <w:rFonts w:ascii="Arial" w:hAnsi="Arial" w:cs="Arial"/>
          <w:color w:val="000000" w:themeColor="text1"/>
        </w:rPr>
        <w:t xml:space="preserve"> OBRA</w:t>
      </w:r>
    </w:p>
    <w:p w:rsidR="006F1DC9" w:rsidRPr="0026576E" w:rsidRDefault="006F1DC9" w:rsidP="00543A1A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No caso de divergências de interpretação entre documentos fornecidos, será obedecida a seguinte ordem de prioridade:</w:t>
      </w:r>
    </w:p>
    <w:p w:rsidR="006F1DC9" w:rsidRPr="0026576E" w:rsidRDefault="006F1DC9" w:rsidP="00FC6CCF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Em caso de divergências entre esta especificação, a planilha orçamentária e os desenhos/projetos fornecidos, </w:t>
      </w:r>
      <w:r w:rsidR="00D84939" w:rsidRPr="0026576E">
        <w:rPr>
          <w:rFonts w:ascii="Arial" w:hAnsi="Arial" w:cs="Arial"/>
          <w:color w:val="000000" w:themeColor="text1"/>
          <w:sz w:val="20"/>
          <w:szCs w:val="20"/>
        </w:rPr>
        <w:t>consulte a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A10EC9" w:rsidRPr="0026576E">
        <w:rPr>
          <w:rFonts w:ascii="Arial" w:hAnsi="Arial" w:cs="Arial"/>
          <w:color w:val="000000" w:themeColor="text1"/>
          <w:sz w:val="20"/>
          <w:szCs w:val="20"/>
        </w:rPr>
        <w:t>CENTRAL DE PROJETOS AMM</w:t>
      </w:r>
      <w:r w:rsidR="00543A1A" w:rsidRPr="0026576E">
        <w:rPr>
          <w:rFonts w:ascii="Arial" w:hAnsi="Arial" w:cs="Arial"/>
          <w:color w:val="000000" w:themeColor="text1"/>
          <w:sz w:val="20"/>
          <w:szCs w:val="20"/>
        </w:rPr>
        <w:t>;</w:t>
      </w:r>
    </w:p>
    <w:p w:rsidR="006F1DC9" w:rsidRPr="0026576E" w:rsidRDefault="006F1DC9" w:rsidP="00FC6CC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Em caso de divergência entre os projetos de datas diferentes, preva</w:t>
      </w:r>
      <w:r w:rsidR="00543A1A" w:rsidRPr="0026576E">
        <w:rPr>
          <w:rFonts w:ascii="Arial" w:hAnsi="Arial" w:cs="Arial"/>
          <w:color w:val="000000" w:themeColor="text1"/>
          <w:sz w:val="20"/>
          <w:szCs w:val="20"/>
        </w:rPr>
        <w:t>lecerão sempre os mais recentes;</w:t>
      </w:r>
    </w:p>
    <w:p w:rsidR="006F1DC9" w:rsidRPr="0026576E" w:rsidRDefault="006F1DC9" w:rsidP="00FC6CC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As cotas dos desenhos prevalecem sobre o desenho (escala).</w:t>
      </w:r>
    </w:p>
    <w:p w:rsidR="00543A1A" w:rsidRPr="0026576E" w:rsidRDefault="00543A1A" w:rsidP="00543A1A">
      <w:pPr>
        <w:autoSpaceDE w:val="0"/>
        <w:autoSpaceDN w:val="0"/>
        <w:adjustRightInd w:val="0"/>
        <w:spacing w:after="0" w:line="360" w:lineRule="auto"/>
        <w:ind w:left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E300A" w:rsidRPr="0026576E" w:rsidRDefault="002E300A" w:rsidP="00543A1A">
      <w:pPr>
        <w:pStyle w:val="Ttulo1"/>
        <w:spacing w:before="0" w:line="360" w:lineRule="auto"/>
        <w:ind w:firstLine="709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lastRenderedPageBreak/>
        <w:t xml:space="preserve">INTERPRETAÇÃO DE </w:t>
      </w:r>
      <w:r w:rsidR="00AF3EB4" w:rsidRPr="0026576E">
        <w:rPr>
          <w:rFonts w:ascii="Arial" w:hAnsi="Arial" w:cs="Arial"/>
          <w:color w:val="000000" w:themeColor="text1"/>
        </w:rPr>
        <w:t>ESPECIFICAÇÕES TÉCNICAS</w:t>
      </w:r>
    </w:p>
    <w:p w:rsidR="006F1DC9" w:rsidRPr="0026576E" w:rsidRDefault="00AF3EB4" w:rsidP="00543A1A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A</w:t>
      </w:r>
      <w:r w:rsidR="006F1DC9" w:rsidRPr="0026576E">
        <w:rPr>
          <w:rFonts w:ascii="Arial" w:hAnsi="Arial" w:cs="Arial"/>
          <w:color w:val="000000" w:themeColor="text1"/>
          <w:sz w:val="20"/>
          <w:szCs w:val="20"/>
        </w:rPr>
        <w:t xml:space="preserve">presenta a descrição de cada serviço solicitado e quantificado na Planilha Orçamentária oferecida pela </w:t>
      </w:r>
      <w:r w:rsidR="002E300A" w:rsidRPr="0026576E">
        <w:rPr>
          <w:rFonts w:ascii="Arial" w:hAnsi="Arial" w:cs="Arial"/>
          <w:color w:val="000000" w:themeColor="text1"/>
          <w:sz w:val="20"/>
          <w:szCs w:val="20"/>
        </w:rPr>
        <w:t>AMM</w:t>
      </w:r>
      <w:r w:rsidR="006F1DC9" w:rsidRPr="0026576E">
        <w:rPr>
          <w:rFonts w:ascii="Arial" w:hAnsi="Arial" w:cs="Arial"/>
          <w:color w:val="000000" w:themeColor="text1"/>
          <w:sz w:val="20"/>
          <w:szCs w:val="20"/>
        </w:rPr>
        <w:t>. Os serviços descritos n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>as Especificações Técnicas</w:t>
      </w:r>
      <w:r w:rsidR="002E300A" w:rsidRPr="0026576E">
        <w:rPr>
          <w:rFonts w:ascii="Arial" w:hAnsi="Arial" w:cs="Arial"/>
          <w:color w:val="000000" w:themeColor="text1"/>
          <w:sz w:val="20"/>
          <w:szCs w:val="20"/>
        </w:rPr>
        <w:t xml:space="preserve"> seguem a mesma divisão </w:t>
      </w:r>
      <w:r w:rsidR="006F1DC9" w:rsidRPr="0026576E">
        <w:rPr>
          <w:rFonts w:ascii="Arial" w:hAnsi="Arial" w:cs="Arial"/>
          <w:color w:val="000000" w:themeColor="text1"/>
          <w:sz w:val="20"/>
          <w:szCs w:val="20"/>
        </w:rPr>
        <w:t xml:space="preserve">existente na Planilha Orçamentária, como a especificações dos Projetos Arquitetônico, </w:t>
      </w:r>
      <w:proofErr w:type="spellStart"/>
      <w:r w:rsidR="006F1DC9" w:rsidRPr="0026576E">
        <w:rPr>
          <w:rFonts w:ascii="Arial" w:hAnsi="Arial" w:cs="Arial"/>
          <w:color w:val="000000" w:themeColor="text1"/>
          <w:sz w:val="20"/>
          <w:szCs w:val="20"/>
        </w:rPr>
        <w:t>Hidrossanitário</w:t>
      </w:r>
      <w:proofErr w:type="spellEnd"/>
      <w:r w:rsidR="006F1DC9" w:rsidRPr="0026576E">
        <w:rPr>
          <w:rFonts w:ascii="Arial" w:hAnsi="Arial" w:cs="Arial"/>
          <w:color w:val="000000" w:themeColor="text1"/>
          <w:sz w:val="20"/>
          <w:szCs w:val="20"/>
        </w:rPr>
        <w:t xml:space="preserve"> e Elétrico, com o intuito de facilitar a assimilação de cada item entre os diferentes documentos fornecidos.</w:t>
      </w:r>
    </w:p>
    <w:p w:rsidR="00543A1A" w:rsidRPr="0026576E" w:rsidRDefault="00543A1A" w:rsidP="00543A1A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E300A" w:rsidRPr="0026576E" w:rsidRDefault="002E300A" w:rsidP="00543A1A">
      <w:pPr>
        <w:pStyle w:val="Ttulo1"/>
        <w:spacing w:before="0" w:line="360" w:lineRule="auto"/>
        <w:ind w:firstLine="1134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ARQUITETURA – </w:t>
      </w:r>
      <w:r w:rsidR="00C3339A">
        <w:rPr>
          <w:rFonts w:ascii="Arial" w:hAnsi="Arial" w:cs="Arial"/>
          <w:color w:val="000000" w:themeColor="text1"/>
        </w:rPr>
        <w:t>EXECUÇÃO MUNICIPIO</w:t>
      </w:r>
    </w:p>
    <w:p w:rsidR="00EC5AE0" w:rsidRDefault="00EC5AE0" w:rsidP="00EC5AE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C5AE0" w:rsidRDefault="00EC5AE0" w:rsidP="00EC5AE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Os serviços abaixo elencados ficaram sobre responsabilidade de execução da Prefeitura Municipal de Nova Brasilândia, desse modo não estarão contemplados em Planilha Orçamentária. </w:t>
      </w:r>
    </w:p>
    <w:p w:rsidR="002074B3" w:rsidRDefault="002074B3" w:rsidP="00EC5AE0">
      <w:pPr>
        <w:pStyle w:val="PargrafodaLista"/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2074B3" w:rsidRPr="00F7101E" w:rsidRDefault="008425B1" w:rsidP="002074B3">
      <w:pPr>
        <w:pStyle w:val="PargrafodaLista"/>
        <w:numPr>
          <w:ilvl w:val="1"/>
          <w:numId w:val="3"/>
        </w:numPr>
        <w:spacing w:line="360" w:lineRule="auto"/>
        <w:ind w:left="0" w:firstLine="709"/>
        <w:outlineLvl w:val="1"/>
        <w:rPr>
          <w:rFonts w:ascii="Arial" w:hAnsi="Arial" w:cs="Arial"/>
          <w:b/>
        </w:rPr>
      </w:pPr>
      <w:r>
        <w:rPr>
          <w:rFonts w:ascii="Arial" w:hAnsi="Arial" w:cs="Arial"/>
          <w:b/>
        </w:rPr>
        <w:t>VIGIA NOTURNO</w:t>
      </w:r>
      <w:r w:rsidR="002074B3" w:rsidRPr="00F7101E">
        <w:rPr>
          <w:rFonts w:ascii="Arial" w:hAnsi="Arial" w:cs="Arial"/>
          <w:b/>
        </w:rPr>
        <w:t xml:space="preserve"> </w:t>
      </w:r>
    </w:p>
    <w:p w:rsidR="002074B3" w:rsidRDefault="002074B3" w:rsidP="008425B1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  <w:r w:rsidRPr="0019755C">
        <w:rPr>
          <w:rFonts w:ascii="Arial" w:hAnsi="Arial" w:cs="Arial"/>
        </w:rPr>
        <w:t xml:space="preserve">Na área a ser edificada deverá ser </w:t>
      </w:r>
      <w:r w:rsidR="008425B1">
        <w:rPr>
          <w:rFonts w:ascii="Arial" w:hAnsi="Arial" w:cs="Arial"/>
        </w:rPr>
        <w:t>realizada vigilância noturna.</w:t>
      </w:r>
      <w:r w:rsidRPr="0019755C">
        <w:rPr>
          <w:rFonts w:ascii="Arial" w:hAnsi="Arial" w:cs="Arial"/>
        </w:rPr>
        <w:t xml:space="preserve"> </w:t>
      </w:r>
    </w:p>
    <w:p w:rsidR="002074B3" w:rsidRDefault="002074B3" w:rsidP="00EC5AE0">
      <w:pPr>
        <w:pStyle w:val="PargrafodaLista"/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2074B3" w:rsidRPr="00EC5AE0" w:rsidRDefault="002074B3" w:rsidP="00EC5AE0">
      <w:pPr>
        <w:pStyle w:val="PargrafodaLista"/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2074B3" w:rsidRPr="008D7255" w:rsidRDefault="002074B3" w:rsidP="002074B3">
      <w:pPr>
        <w:pStyle w:val="TextosemFormatao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8D7255">
        <w:rPr>
          <w:rFonts w:ascii="Arial" w:hAnsi="Arial" w:cs="Arial"/>
          <w:b/>
        </w:rPr>
        <w:t>TAPUME</w:t>
      </w:r>
      <w:r>
        <w:rPr>
          <w:rFonts w:ascii="Arial" w:hAnsi="Arial" w:cs="Arial"/>
          <w:b/>
        </w:rPr>
        <w:t xml:space="preserve"> DE CHAPA DE MADEIRA COMPENSADA, E=6 MM, COM PINTURA A CAL E REAPROVEITAMENTO DE 2 (DUAS) VEZES</w:t>
      </w:r>
    </w:p>
    <w:p w:rsidR="002074B3" w:rsidRPr="008D7255" w:rsidRDefault="002074B3" w:rsidP="002074B3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  <w:r w:rsidRPr="008D7255">
        <w:rPr>
          <w:rFonts w:ascii="Arial" w:hAnsi="Arial" w:cs="Arial"/>
        </w:rPr>
        <w:t>A Norma Regulamentadora 18, do Ministério do Trabalho e Emprego, estabelece que todas as construções devem ser protegidas por tapumes com altura mínima de 2,20 m em relação ao nível do terreno, fixados de forma resistente, e isolando todo o canteiro.</w:t>
      </w:r>
    </w:p>
    <w:p w:rsidR="002074B3" w:rsidRDefault="002074B3" w:rsidP="002074B3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  <w:r w:rsidRPr="008D7255">
        <w:rPr>
          <w:rFonts w:ascii="Arial" w:hAnsi="Arial" w:cs="Arial"/>
        </w:rPr>
        <w:t>Os tapumes, ou divisórias de isolamento, devem estar dispostos para proteger os operários de obra como os próprios transeuntes que circulam nos arredores do terreno. Existindo o risco de queda de materiais nas edificações vizinhas, estas também devem estar protegidas.</w:t>
      </w:r>
    </w:p>
    <w:p w:rsidR="00C3339A" w:rsidRDefault="00C3339A" w:rsidP="002074B3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</w:p>
    <w:p w:rsidR="00C3339A" w:rsidRPr="008425B1" w:rsidRDefault="00C3339A" w:rsidP="00C3339A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</w:rPr>
        <w:t>CERCA DE MADEIRA COM CORDOALHA.</w:t>
      </w:r>
    </w:p>
    <w:p w:rsidR="00C3339A" w:rsidRDefault="00C3339A" w:rsidP="00C3339A">
      <w:pPr>
        <w:pStyle w:val="PargrafodaLista"/>
        <w:rPr>
          <w:rFonts w:ascii="Arial" w:hAnsi="Arial" w:cs="Arial"/>
          <w:i/>
        </w:rPr>
      </w:pPr>
    </w:p>
    <w:p w:rsidR="00C3339A" w:rsidRDefault="00C3339A" w:rsidP="00C3339A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3339A">
        <w:rPr>
          <w:rFonts w:ascii="Arial" w:hAnsi="Arial" w:cs="Arial"/>
          <w:sz w:val="20"/>
          <w:szCs w:val="20"/>
        </w:rPr>
        <w:t xml:space="preserve">Nas cercas externas e subdivisões, recomenda-se o uso de Cordoalha de aço </w:t>
      </w:r>
      <w:proofErr w:type="spellStart"/>
      <w:r w:rsidRPr="00C3339A">
        <w:rPr>
          <w:rFonts w:ascii="Arial" w:hAnsi="Arial" w:cs="Arial"/>
          <w:sz w:val="20"/>
          <w:szCs w:val="20"/>
        </w:rPr>
        <w:t>Cordaço</w:t>
      </w:r>
      <w:proofErr w:type="spellEnd"/>
      <w:r w:rsidRPr="00C3339A">
        <w:rPr>
          <w:rFonts w:ascii="Arial" w:hAnsi="Arial" w:cs="Arial"/>
          <w:sz w:val="20"/>
          <w:szCs w:val="20"/>
        </w:rPr>
        <w:t xml:space="preserve">, Parafuso Esticador alça pré-formada (arremate), esteios e travamentos de madeira. </w:t>
      </w:r>
      <w:proofErr w:type="gramStart"/>
      <w:r w:rsidRPr="00C3339A">
        <w:rPr>
          <w:rFonts w:ascii="Arial" w:hAnsi="Arial" w:cs="Arial"/>
          <w:sz w:val="20"/>
          <w:szCs w:val="20"/>
        </w:rPr>
        <w:t>Esteios Tradicionalmente</w:t>
      </w:r>
      <w:proofErr w:type="gramEnd"/>
      <w:r w:rsidRPr="00C3339A">
        <w:rPr>
          <w:rFonts w:ascii="Arial" w:hAnsi="Arial" w:cs="Arial"/>
          <w:sz w:val="20"/>
          <w:szCs w:val="20"/>
        </w:rPr>
        <w:t xml:space="preserve"> sempre foram usados esteios em madeira de lei, variando o tipo conforme a região. Em função de custos, leis de preservação ambiental e disponibilidade, hoje é largamente utilizado o eucalipto tratado, que substitui sem nenhum problema as madeiras tradicionais. Sua vida útil é acima de 20 anos e apresenta homogeneidade de formas, o que evita lapidações ou acertos. Os esteios têm normalmente 3 m de comprimento, dos quais 2 </w:t>
      </w:r>
      <w:proofErr w:type="gramStart"/>
      <w:r w:rsidRPr="00C3339A">
        <w:rPr>
          <w:rFonts w:ascii="Arial" w:hAnsi="Arial" w:cs="Arial"/>
          <w:sz w:val="20"/>
          <w:szCs w:val="20"/>
        </w:rPr>
        <w:t>m</w:t>
      </w:r>
      <w:proofErr w:type="gramEnd"/>
      <w:r w:rsidRPr="00C3339A">
        <w:rPr>
          <w:rFonts w:ascii="Arial" w:hAnsi="Arial" w:cs="Arial"/>
          <w:sz w:val="20"/>
          <w:szCs w:val="20"/>
        </w:rPr>
        <w:t xml:space="preserve"> ficam aéreos. Recomendam-se esteios de seção circular, com diâmetro de 14 cm a 16 cm. A 10 cm do topo do esteio, abre-se um buraco (</w:t>
      </w:r>
      <w:proofErr w:type="spellStart"/>
      <w:r w:rsidRPr="00C3339A">
        <w:rPr>
          <w:rFonts w:ascii="Arial" w:hAnsi="Arial" w:cs="Arial"/>
          <w:sz w:val="20"/>
          <w:szCs w:val="20"/>
        </w:rPr>
        <w:t>escareamento</w:t>
      </w:r>
      <w:proofErr w:type="spellEnd"/>
      <w:r w:rsidRPr="00C3339A">
        <w:rPr>
          <w:rFonts w:ascii="Arial" w:hAnsi="Arial" w:cs="Arial"/>
          <w:sz w:val="20"/>
          <w:szCs w:val="20"/>
        </w:rPr>
        <w:t>) para encaixe do travamento (circular: 8 cm diâmetro x 3 cm profundidade). Para um alinhamento correto dos encaixes de cada lado, antes fura-se o esteio a 15 cm do topo.</w:t>
      </w:r>
    </w:p>
    <w:p w:rsidR="00C3339A" w:rsidRPr="00C3339A" w:rsidRDefault="00C3339A" w:rsidP="00C3339A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3339A">
        <w:rPr>
          <w:rFonts w:ascii="Arial" w:hAnsi="Arial" w:cs="Arial"/>
          <w:sz w:val="20"/>
          <w:szCs w:val="20"/>
        </w:rPr>
        <w:t>A distância entre os mourões deve ser de aproximadamente 2 m. Para garantir maior firmeza é de suma importância que sejam colocadas retrancas entre os mourões.</w:t>
      </w:r>
    </w:p>
    <w:p w:rsidR="00C3339A" w:rsidRPr="00C3339A" w:rsidRDefault="00C3339A" w:rsidP="00C3339A">
      <w:pPr>
        <w:spacing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C3339A">
        <w:rPr>
          <w:rFonts w:ascii="Arial" w:hAnsi="Arial" w:cs="Arial"/>
          <w:sz w:val="20"/>
          <w:szCs w:val="20"/>
        </w:rPr>
        <w:lastRenderedPageBreak/>
        <w:t xml:space="preserve">As retrancas devem ser colocadas cerca da 20 cm abaixo do topo do mourão. Recomenda-se que a cerca </w:t>
      </w:r>
      <w:r>
        <w:rPr>
          <w:rFonts w:ascii="Arial" w:hAnsi="Arial" w:cs="Arial"/>
          <w:sz w:val="20"/>
          <w:szCs w:val="20"/>
        </w:rPr>
        <w:t>s</w:t>
      </w:r>
      <w:r w:rsidRPr="00C3339A">
        <w:rPr>
          <w:rFonts w:ascii="Arial" w:hAnsi="Arial" w:cs="Arial"/>
          <w:sz w:val="20"/>
          <w:szCs w:val="20"/>
        </w:rPr>
        <w:t xml:space="preserve">eja construída com 12 fios, podendo-se opcionalmente mesclar a utilização de cordoalhas de 7 e de 3 fios. </w:t>
      </w:r>
    </w:p>
    <w:p w:rsidR="002074B3" w:rsidRPr="00496AF9" w:rsidRDefault="002074B3" w:rsidP="002074B3">
      <w:pPr>
        <w:pStyle w:val="PargrafodaLista"/>
        <w:numPr>
          <w:ilvl w:val="0"/>
          <w:numId w:val="3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ABRIGO </w:t>
      </w:r>
      <w:r w:rsidR="008425B1">
        <w:rPr>
          <w:rFonts w:ascii="Arial" w:hAnsi="Arial" w:cs="Arial"/>
          <w:b/>
          <w:bCs/>
        </w:rPr>
        <w:t>DE RESIDUOS</w:t>
      </w:r>
    </w:p>
    <w:p w:rsidR="002074B3" w:rsidRPr="00496AF9" w:rsidRDefault="002074B3" w:rsidP="002074B3">
      <w:pPr>
        <w:pStyle w:val="PargrafodaLista"/>
        <w:tabs>
          <w:tab w:val="left" w:pos="142"/>
        </w:tabs>
        <w:spacing w:line="360" w:lineRule="auto"/>
        <w:ind w:left="0" w:firstLine="709"/>
        <w:rPr>
          <w:rFonts w:ascii="Arial" w:hAnsi="Arial" w:cs="Arial"/>
          <w:b/>
        </w:rPr>
      </w:pPr>
    </w:p>
    <w:p w:rsidR="002074B3" w:rsidRPr="00496AF9" w:rsidRDefault="002074B3" w:rsidP="002074B3">
      <w:pPr>
        <w:pStyle w:val="PargrafodaLista"/>
        <w:numPr>
          <w:ilvl w:val="1"/>
          <w:numId w:val="3"/>
        </w:numPr>
        <w:spacing w:line="360" w:lineRule="auto"/>
        <w:ind w:left="0" w:firstLine="709"/>
        <w:jc w:val="both"/>
        <w:outlineLvl w:val="1"/>
        <w:rPr>
          <w:rFonts w:ascii="Arial" w:eastAsiaTheme="minorHAnsi" w:hAnsi="Arial" w:cs="Arial"/>
          <w:b/>
          <w:lang w:eastAsia="en-US"/>
        </w:rPr>
      </w:pPr>
      <w:r w:rsidRPr="00496AF9">
        <w:rPr>
          <w:rFonts w:ascii="Arial" w:eastAsiaTheme="minorHAnsi" w:hAnsi="Arial" w:cs="Arial"/>
          <w:b/>
          <w:lang w:eastAsia="en-US"/>
        </w:rPr>
        <w:t>REGULARIZAÇÃO E COMPACTAÇÃO MANUAL DE TERRENO COM SOQUETE</w:t>
      </w:r>
      <w:r w:rsidRPr="00496AF9">
        <w:rPr>
          <w:rFonts w:ascii="Arial" w:eastAsiaTheme="minorHAnsi" w:hAnsi="Arial" w:cs="Arial"/>
          <w:b/>
          <w:lang w:eastAsia="en-US"/>
        </w:rPr>
        <w:br/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Trata-se da regularização do subleito de áreas a serem pavimentadas, uma vez concluídos os serviços de terraplenagem.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A regularização é destinada a conformar o leito da área transversal e longitudinal, compreendendo cortes ou aterros com até 20 cm de espessura indicados no projeto, prévia e independentemente da construção de outra camada do pavimento. Obs.: O que exceder os 20 cm será considerado como </w:t>
      </w:r>
      <w:proofErr w:type="spellStart"/>
      <w:proofErr w:type="gram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terraplenagem.Serão</w:t>
      </w:r>
      <w:proofErr w:type="spellEnd"/>
      <w:proofErr w:type="gram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 removidas, previamente, toda a vegetação e matéria orgânica porventura existentes na área a ser regularizada. Após a execução de cortes, aterros e adição do material necessário para atingir o </w:t>
      </w: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greide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 de projeto, será procedida a </w:t>
      </w: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escarificação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 geral, na profundidade de 20 cm, seguida de pulverização, umedecimento ou secagem, compactação e acabamento.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No caso de material não aproveitável para subleito, antes da regularização, deverá ser executado o rebaixamento na profundidade estabelecida em projeto e a posterior substituição com material indicado.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Os equipamentos de compactação e mistura serão escolhidos de acordo com o tipo de material empregado. Em geral, poderão ser utilizados os seguintes equipamentos para a execução: </w:t>
      </w: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motoniveladora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 pesada, com </w:t>
      </w: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escarificador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; caminhão pipa com barra distribuidora; rolos compactadores tipo pé-de-carneiro, liso vibratório e pneumático, rebocados ou </w:t>
      </w: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autopropulsores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; grade de discos; trato agrícola de pneus; </w:t>
      </w: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pulvi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>-misturador. Os materiais empregados na regularização serão do próprio subleito. Em caso se substituição ou adição de material, este deverá ser proveniente de jazidas indicadas no projeto devendo satisfazer às seguintes exigências:</w:t>
      </w:r>
    </w:p>
    <w:p w:rsidR="002074B3" w:rsidRPr="00496AF9" w:rsidRDefault="002074B3" w:rsidP="002074B3">
      <w:pPr>
        <w:pStyle w:val="PargrafodaLista"/>
        <w:spacing w:line="360" w:lineRule="auto"/>
        <w:ind w:left="709"/>
        <w:jc w:val="both"/>
        <w:outlineLvl w:val="1"/>
        <w:rPr>
          <w:rFonts w:ascii="Arial" w:eastAsiaTheme="minorHAnsi" w:hAnsi="Arial" w:cs="Arial"/>
          <w:b/>
          <w:lang w:eastAsia="en-US"/>
        </w:rPr>
      </w:pPr>
    </w:p>
    <w:p w:rsidR="002074B3" w:rsidRPr="00496AF9" w:rsidRDefault="002074B3" w:rsidP="002074B3">
      <w:pPr>
        <w:pStyle w:val="PargrafodaLista"/>
        <w:numPr>
          <w:ilvl w:val="1"/>
          <w:numId w:val="3"/>
        </w:numPr>
        <w:spacing w:line="360" w:lineRule="auto"/>
        <w:ind w:left="0" w:firstLine="709"/>
        <w:jc w:val="both"/>
        <w:outlineLvl w:val="1"/>
        <w:rPr>
          <w:rFonts w:ascii="Arial" w:eastAsiaTheme="minorHAnsi" w:hAnsi="Arial" w:cs="Arial"/>
          <w:b/>
          <w:lang w:eastAsia="en-US"/>
        </w:rPr>
      </w:pPr>
      <w:r w:rsidRPr="00496AF9">
        <w:rPr>
          <w:rFonts w:ascii="Arial" w:eastAsiaTheme="minorHAnsi" w:hAnsi="Arial" w:cs="Arial"/>
          <w:b/>
          <w:lang w:eastAsia="en-US"/>
        </w:rPr>
        <w:t>LASTRO DE CONCRETO MAGRO, APLICADO EM PISOS OU RADIERS, ESPESSURA DE 5CM. AF_07_2016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O lastro será lançado somente depois de perfeitamente nivelada e compactada a base e depois de colocadas as canalizações que passam sob o piso, quando aplicável.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Na execução do lastro, o concreto poderá ser executado com betoneira convencional.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Antes do lançamento do concreto do lastro, serão previamente colocadas, quando previstas, as juntas de dilatação em ripas de madeira ou tiras de PVC.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O lançamento de concreto será feito em faixas longitudinais, sendo o seu espalhamento executado pela passagem de réguas de madeira ou metálicas deslizando sobre “mestras” niveladoras, previamente executadas em concreto com traço semelhante àquele a ser utilizado no lastro.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A superfície do lastro terá o acabamento obtido pela passagem das réguas.</w:t>
      </w:r>
    </w:p>
    <w:p w:rsidR="002074B3" w:rsidRPr="00496AF9" w:rsidRDefault="002074B3" w:rsidP="002074B3">
      <w:pPr>
        <w:pStyle w:val="PargrafodaLista"/>
        <w:spacing w:line="360" w:lineRule="auto"/>
        <w:ind w:left="709"/>
        <w:jc w:val="both"/>
        <w:outlineLvl w:val="1"/>
        <w:rPr>
          <w:rFonts w:ascii="Arial" w:eastAsiaTheme="minorHAnsi" w:hAnsi="Arial" w:cs="Arial"/>
          <w:b/>
          <w:lang w:eastAsia="en-US"/>
        </w:rPr>
      </w:pPr>
    </w:p>
    <w:p w:rsidR="002074B3" w:rsidRPr="00496AF9" w:rsidRDefault="002074B3" w:rsidP="002074B3">
      <w:pPr>
        <w:pStyle w:val="TextosemFormatao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496AF9">
        <w:rPr>
          <w:rFonts w:ascii="Arial" w:hAnsi="Arial" w:cs="Arial"/>
          <w:b/>
        </w:rPr>
        <w:t xml:space="preserve">(COMPOSIÇÃO REPRESENTATIVA) DO SERVIÇO DE ALVENARIA DE VEDAÇÃO DE BLOCOS VAZADOS DE CERÂMICA DE 9 </w:t>
      </w:r>
      <w:proofErr w:type="gramStart"/>
      <w:r w:rsidRPr="00496AF9">
        <w:rPr>
          <w:rFonts w:ascii="Arial" w:hAnsi="Arial" w:cs="Arial"/>
          <w:b/>
        </w:rPr>
        <w:t>X</w:t>
      </w:r>
      <w:proofErr w:type="gramEnd"/>
      <w:r w:rsidRPr="00496AF9">
        <w:rPr>
          <w:rFonts w:ascii="Arial" w:hAnsi="Arial" w:cs="Arial"/>
          <w:b/>
        </w:rPr>
        <w:t xml:space="preserve"> 19 X 19 CM (ESPESSURA 9 CM), PARA EDIFICAÇÃO HABITACIONAL UNIFAMILIAR (CASA) E EDIFICAÇÃO PÚBLICA PADRÃO. AF_11/2014</w:t>
      </w:r>
    </w:p>
    <w:p w:rsidR="002074B3" w:rsidRPr="00496AF9" w:rsidRDefault="002074B3" w:rsidP="002074B3">
      <w:pPr>
        <w:pStyle w:val="TextosemFormatao"/>
        <w:spacing w:line="360" w:lineRule="auto"/>
        <w:ind w:left="709"/>
        <w:jc w:val="both"/>
        <w:rPr>
          <w:rFonts w:ascii="Arial" w:hAnsi="Arial" w:cs="Arial"/>
          <w:b/>
        </w:rPr>
      </w:pPr>
      <w:r w:rsidRPr="00496AF9">
        <w:rPr>
          <w:rFonts w:ascii="Arial" w:hAnsi="Arial" w:cs="Arial"/>
        </w:rPr>
        <w:t xml:space="preserve">Será executada alvenaria de ½ vez. </w:t>
      </w:r>
      <w:r w:rsidRPr="00496AF9">
        <w:rPr>
          <w:rFonts w:ascii="Arial" w:hAnsi="Arial" w:cs="Arial"/>
          <w:b/>
        </w:rPr>
        <w:t>Ver planta de proposta arquitetônica.</w:t>
      </w:r>
    </w:p>
    <w:p w:rsidR="002074B3" w:rsidRPr="00496AF9" w:rsidRDefault="002074B3" w:rsidP="002074B3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  <w:r w:rsidRPr="00496AF9">
        <w:rPr>
          <w:rFonts w:ascii="Arial" w:hAnsi="Arial" w:cs="Arial"/>
        </w:rPr>
        <w:t xml:space="preserve">As alvenarias de elevação com assente de ½ vez serão executadas com tijolo cerâmico furado na horizontal, preferencialmente com junta de 10 mm, observando o nivelamento de fiadas, e prumo. Os materiais deverão ser de primeira qualidade. </w:t>
      </w:r>
    </w:p>
    <w:p w:rsidR="002074B3" w:rsidRPr="00496AF9" w:rsidRDefault="002074B3" w:rsidP="002074B3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  <w:r w:rsidRPr="00496AF9">
        <w:rPr>
          <w:rFonts w:ascii="Arial" w:hAnsi="Arial" w:cs="Arial"/>
        </w:rPr>
        <w:t xml:space="preserve">As fiadas serão perfeitamente niveladas, alinhadas e aprumadas. As juntas terão espessura máxima de 1,5 cm e serão rebaixadas a ponta de colher para que o reboco adira perfeitamente. </w:t>
      </w:r>
    </w:p>
    <w:p w:rsidR="002074B3" w:rsidRDefault="002074B3" w:rsidP="002074B3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  <w:r w:rsidRPr="00496AF9">
        <w:rPr>
          <w:rFonts w:ascii="Arial" w:hAnsi="Arial" w:cs="Arial"/>
        </w:rPr>
        <w:t>A ligação da alvenaria com concreto armado em pilares será executada através de esperas de ferro diâmetro 4,2 mm previamente fixados a cada 38 cm aproximadamente que corresponde a duas fiadas de tijolos.</w:t>
      </w:r>
    </w:p>
    <w:p w:rsidR="002074B3" w:rsidRPr="00496AF9" w:rsidRDefault="002074B3" w:rsidP="002074B3">
      <w:pPr>
        <w:pStyle w:val="TextosemFormatao"/>
        <w:spacing w:line="360" w:lineRule="auto"/>
        <w:ind w:firstLine="709"/>
        <w:jc w:val="both"/>
        <w:rPr>
          <w:rFonts w:ascii="Arial" w:hAnsi="Arial" w:cs="Arial"/>
        </w:rPr>
      </w:pPr>
    </w:p>
    <w:p w:rsidR="002074B3" w:rsidRDefault="002074B3" w:rsidP="002074B3">
      <w:pPr>
        <w:pStyle w:val="TextosemFormatao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LAJE PRE-MOLDADA P/ FORRO, SOBRECFARGA 100KG/M2, VAOS ATÉ 3,50M/ E=8CM, C/ LAHOTAS E CAP. C/CONC FCK=20MPA,3CM, INTER-EIXO 38CM, C/ESCORAMENTO (REAPR.3X) E FERRAGEM NEGATIVA</w:t>
      </w:r>
    </w:p>
    <w:p w:rsidR="002074B3" w:rsidRDefault="002074B3" w:rsidP="002074B3">
      <w:pPr>
        <w:pStyle w:val="TextosemFormatao"/>
        <w:spacing w:line="360" w:lineRule="auto"/>
        <w:ind w:left="709"/>
        <w:jc w:val="both"/>
        <w:rPr>
          <w:rFonts w:ascii="Arial" w:hAnsi="Arial" w:cs="Arial"/>
          <w:b/>
        </w:rPr>
      </w:pPr>
    </w:p>
    <w:p w:rsidR="002074B3" w:rsidRDefault="002074B3" w:rsidP="002074B3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CHAPISCO APLICADO NO TETO, COM ROLO PARA TEXTURA ACRILICA. ARGAMASSA INDUSTRIALIZADA COM PREPARO MANUAL</w:t>
      </w:r>
      <w:r w:rsidRPr="00E91220">
        <w:rPr>
          <w:rFonts w:ascii="Arial" w:hAnsi="Arial" w:cs="Arial"/>
          <w:b/>
        </w:rPr>
        <w:t>. AF_06/2014</w:t>
      </w:r>
    </w:p>
    <w:p w:rsidR="002074B3" w:rsidRPr="00E60871" w:rsidRDefault="002074B3" w:rsidP="002074B3">
      <w:pPr>
        <w:pStyle w:val="PargrafodaLista"/>
        <w:rPr>
          <w:rFonts w:ascii="Arial" w:hAnsi="Arial" w:cs="Arial"/>
          <w:b/>
        </w:rPr>
      </w:pP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2074B3" w:rsidRPr="00496AF9" w:rsidRDefault="002074B3" w:rsidP="002074B3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496AF9">
        <w:rPr>
          <w:rFonts w:ascii="Arial" w:hAnsi="Arial" w:cs="Arial"/>
          <w:b/>
        </w:rPr>
        <w:t>MASSA ÚNICA, PARA RECEBIMENTO DE PINTURA, EM ARGAMASSA TRAÇO 1:2:8, PREPARO MANUAL, APLICADA MANUALMENTE EM FACES INTERNAS DE PAREDES, ESPESSURA DE 20MM, COM EXECUÇÃO DE TALISCAS. AF_06/2014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i/>
          <w:sz w:val="20"/>
          <w:szCs w:val="20"/>
          <w:lang w:eastAsia="en-US"/>
        </w:rPr>
        <w:t>Características: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Argamassa de cimento, cal e areia média, no traço 1:2:8, preparo manual, conforme composição auxiliar de argamassa, e espessura média real de 20 mm.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i/>
          <w:sz w:val="20"/>
          <w:szCs w:val="20"/>
          <w:lang w:eastAsia="en-US"/>
        </w:rPr>
        <w:t>Execução: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Taliscamento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 da base </w:t>
      </w:r>
      <w:proofErr w:type="gram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e  Execução</w:t>
      </w:r>
      <w:proofErr w:type="gram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 das mestras.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Lançamento da argamassa com colher de pedreiro.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Compressão da camada com o dorso da colher de pedreiro.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proofErr w:type="spellStart"/>
      <w:r w:rsidRPr="00496AF9">
        <w:rPr>
          <w:rFonts w:ascii="Arial" w:eastAsiaTheme="minorHAnsi" w:hAnsi="Arial" w:cs="Arial"/>
          <w:sz w:val="20"/>
          <w:szCs w:val="20"/>
          <w:lang w:eastAsia="en-US"/>
        </w:rPr>
        <w:t>Sarrafeamento</w:t>
      </w:r>
      <w:proofErr w:type="spellEnd"/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 da camada com a régua metálica, seguindo as mestras executadas, retirando-se o excesso.</w:t>
      </w:r>
    </w:p>
    <w:p w:rsidR="002074B3" w:rsidRDefault="002074B3" w:rsidP="002074B3">
      <w:pPr>
        <w:pStyle w:val="TextosemFormatao"/>
        <w:spacing w:line="360" w:lineRule="auto"/>
        <w:ind w:left="709"/>
        <w:jc w:val="both"/>
        <w:rPr>
          <w:rFonts w:ascii="Arial" w:hAnsi="Arial" w:cs="Arial"/>
          <w:b/>
        </w:rPr>
      </w:pPr>
    </w:p>
    <w:p w:rsidR="002074B3" w:rsidRPr="00496AF9" w:rsidRDefault="002074B3" w:rsidP="002074B3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496AF9">
        <w:rPr>
          <w:rFonts w:ascii="Arial" w:hAnsi="Arial" w:cs="Arial"/>
          <w:b/>
        </w:rPr>
        <w:t>CHAPISCO APLICADO EM ALVENARIA (COM PRESENÇA DE VÃOS) E ESTRUTURAS DE CONCRETO DE FACHADA, COM COLHER DE PEDREIRO.  ARGAMASSA TRAÇO 1:3 COM PREPARO EM BETONEIRA 400L. AF_06/2014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i/>
          <w:sz w:val="20"/>
          <w:szCs w:val="20"/>
          <w:lang w:eastAsia="en-US"/>
        </w:rPr>
        <w:lastRenderedPageBreak/>
        <w:t xml:space="preserve">Características: 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Argamassa para chapisco convencional – argamassa preparada em obra misturando-se cimento e areia e traço 1:3, com preparo em betoneira 400 L.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i/>
          <w:sz w:val="20"/>
          <w:szCs w:val="20"/>
          <w:lang w:eastAsia="en-US"/>
        </w:rPr>
        <w:t>Execução: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>Umedecer a base para evitar ressecamento da argamassa;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496AF9">
        <w:rPr>
          <w:rFonts w:ascii="Arial" w:eastAsiaTheme="minorHAnsi" w:hAnsi="Arial" w:cs="Arial"/>
          <w:sz w:val="20"/>
          <w:szCs w:val="20"/>
          <w:lang w:eastAsia="en-US"/>
        </w:rPr>
        <w:t xml:space="preserve">Com a argamassa preparada conforme especificado pelo projetista, aplicar com colher de pedreiro vigorosamente, formando uma camada uniforme de espessura de 3 a 5 mm. </w:t>
      </w:r>
    </w:p>
    <w:p w:rsidR="002074B3" w:rsidRPr="00496AF9" w:rsidRDefault="002074B3" w:rsidP="002074B3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lang w:eastAsia="en-US"/>
        </w:rPr>
      </w:pPr>
    </w:p>
    <w:p w:rsidR="002074B3" w:rsidRPr="005B18E3" w:rsidRDefault="002074B3" w:rsidP="002074B3">
      <w:pPr>
        <w:pStyle w:val="PargrafodaLista"/>
        <w:rPr>
          <w:rFonts w:ascii="Arial" w:hAnsi="Arial" w:cs="Arial"/>
          <w:b/>
        </w:rPr>
      </w:pPr>
    </w:p>
    <w:p w:rsidR="002074B3" w:rsidRDefault="002074B3" w:rsidP="002074B3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EMBOÇO OU MASSA ÚNICA EM ARGAMASSA, TRAÇO 1:2:8, PREPARO MECÂNICO COM BETONEIRA 400L, APLICADA MANUALMENTE EM TETO, ESPESSURA DE 10MM, COM EXECUÇÃO DE TALISCAS. AF_03/2015</w:t>
      </w:r>
    </w:p>
    <w:p w:rsidR="002074B3" w:rsidRDefault="002074B3" w:rsidP="002074B3">
      <w:pPr>
        <w:pStyle w:val="PargrafodaLista"/>
        <w:rPr>
          <w:rFonts w:ascii="Arial" w:hAnsi="Arial" w:cs="Arial"/>
          <w:b/>
        </w:rPr>
      </w:pPr>
    </w:p>
    <w:p w:rsidR="002074B3" w:rsidRPr="00D34F74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</w:rPr>
      </w:pPr>
    </w:p>
    <w:p w:rsidR="002074B3" w:rsidRPr="00182699" w:rsidRDefault="002074B3" w:rsidP="002074B3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  <w:r w:rsidRPr="00182699">
        <w:rPr>
          <w:rFonts w:ascii="Arial" w:hAnsi="Arial" w:cs="Arial"/>
          <w:b/>
        </w:rPr>
        <w:t>APLICAÇÃO DE FUNDO SELADOR ACRÍLICO EM PAREDES, UMA DEMÃO. AF_06/2014</w:t>
      </w:r>
    </w:p>
    <w:p w:rsidR="002074B3" w:rsidRPr="008F74BA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</w:pPr>
      <w:r w:rsidRPr="008F74BA"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  <w:t>Características</w:t>
      </w:r>
      <w:r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  <w:t>:</w:t>
      </w:r>
    </w:p>
    <w:p w:rsidR="002074B3" w:rsidRPr="008F74BA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sz w:val="20"/>
          <w:szCs w:val="20"/>
        </w:rPr>
      </w:pPr>
      <w:r w:rsidRPr="008F74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Selador acrílico paredes internas e externas – resina à base de dispersão aquosa de copolímero estireno acrílico utilizado para uniformizar a absorção e selar as superfícies internas como alvenaria, reboco, concreto e gesso.</w:t>
      </w:r>
    </w:p>
    <w:p w:rsidR="002074B3" w:rsidRPr="008F74BA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i/>
          <w:sz w:val="20"/>
          <w:szCs w:val="20"/>
          <w:lang w:eastAsia="en-US"/>
        </w:rPr>
      </w:pPr>
      <w:r>
        <w:rPr>
          <w:rFonts w:ascii="Arial" w:eastAsiaTheme="minorHAnsi" w:hAnsi="Arial" w:cs="Arial"/>
          <w:i/>
          <w:color w:val="000000"/>
          <w:sz w:val="20"/>
          <w:szCs w:val="20"/>
          <w:lang w:eastAsia="en-US"/>
        </w:rPr>
        <w:t>Execução:</w:t>
      </w:r>
    </w:p>
    <w:p w:rsidR="002074B3" w:rsidRPr="008F74BA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8F74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Observar a superfície: deve estar limpa, seca, sem poeira, gordura, graxa,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  <w:r w:rsidRPr="008F74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sabão ou bolor antes de qualquer aplicação; </w:t>
      </w:r>
    </w:p>
    <w:p w:rsidR="002074B3" w:rsidRPr="008F74BA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8F74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Diluir o selador em água potável, conforme fabricante;</w:t>
      </w:r>
    </w:p>
    <w:p w:rsidR="002074B3" w:rsidRDefault="002074B3" w:rsidP="00207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  <w:r w:rsidRPr="008F74BA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Aplicar uma demão de fundo selador com rolo ou trincha.</w:t>
      </w:r>
    </w:p>
    <w:p w:rsidR="002074B3" w:rsidRPr="005B18E3" w:rsidRDefault="002074B3" w:rsidP="002074B3">
      <w:pPr>
        <w:pStyle w:val="PargrafodaLista"/>
        <w:rPr>
          <w:rFonts w:ascii="Arial" w:hAnsi="Arial" w:cs="Arial"/>
          <w:b/>
        </w:rPr>
      </w:pPr>
    </w:p>
    <w:p w:rsidR="002074B3" w:rsidRPr="00496AF9" w:rsidRDefault="002074B3" w:rsidP="002074B3">
      <w:pPr>
        <w:pStyle w:val="PargrafodaLista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i/>
        </w:rPr>
      </w:pPr>
      <w:r w:rsidRPr="00496AF9">
        <w:rPr>
          <w:rFonts w:ascii="Arial" w:hAnsi="Arial" w:cs="Arial"/>
          <w:b/>
        </w:rPr>
        <w:t>TEXTURA ACRÍLICA, APLICAÇÃO MANUAL EM TETO, UMA DEMÃO. AF_09/2016</w:t>
      </w:r>
    </w:p>
    <w:p w:rsidR="002074B3" w:rsidRPr="00FE3014" w:rsidRDefault="00FE3014" w:rsidP="002074B3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FE3014">
        <w:rPr>
          <w:rFonts w:ascii="Arial" w:hAnsi="Arial" w:cs="Arial"/>
        </w:rPr>
        <w:t>Deverá ser executado aplicação manual em teto de Textura acrílica, uma demão.</w:t>
      </w:r>
    </w:p>
    <w:p w:rsidR="00FE3014" w:rsidRDefault="00FE3014" w:rsidP="002074B3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</w:p>
    <w:p w:rsidR="00FE3014" w:rsidRPr="00FE3014" w:rsidRDefault="00FE3014" w:rsidP="00FE3014">
      <w:pPr>
        <w:pStyle w:val="PargrafodaLista"/>
        <w:numPr>
          <w:ilvl w:val="0"/>
          <w:numId w:val="3"/>
        </w:numPr>
        <w:shd w:val="clear" w:color="auto" w:fill="BFBFBF" w:themeFill="background1" w:themeFillShade="BF"/>
        <w:tabs>
          <w:tab w:val="left" w:pos="0"/>
        </w:tabs>
        <w:spacing w:line="360" w:lineRule="auto"/>
        <w:jc w:val="both"/>
        <w:outlineLvl w:val="0"/>
        <w:rPr>
          <w:rFonts w:ascii="Arial" w:hAnsi="Arial" w:cs="Arial"/>
          <w:b/>
          <w:bCs/>
        </w:rPr>
      </w:pPr>
      <w:r w:rsidRPr="00FE3014">
        <w:rPr>
          <w:rFonts w:ascii="Arial" w:hAnsi="Arial" w:cs="Arial"/>
          <w:b/>
          <w:bCs/>
        </w:rPr>
        <w:t>TERRAPLANAGEM</w:t>
      </w:r>
    </w:p>
    <w:p w:rsidR="00FE3014" w:rsidRPr="00496AF9" w:rsidRDefault="00FE3014" w:rsidP="00FE3014">
      <w:pPr>
        <w:pStyle w:val="PargrafodaLista"/>
        <w:tabs>
          <w:tab w:val="left" w:pos="142"/>
        </w:tabs>
        <w:spacing w:line="360" w:lineRule="auto"/>
        <w:ind w:left="0" w:firstLine="709"/>
        <w:rPr>
          <w:rFonts w:ascii="Arial" w:hAnsi="Arial" w:cs="Arial"/>
          <w:b/>
        </w:rPr>
      </w:pPr>
    </w:p>
    <w:p w:rsidR="0059060B" w:rsidRDefault="0059060B" w:rsidP="00FE301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>
        <w:rPr>
          <w:rFonts w:ascii="Arial" w:eastAsiaTheme="minorHAnsi" w:hAnsi="Arial" w:cs="Arial"/>
          <w:sz w:val="20"/>
          <w:szCs w:val="20"/>
          <w:lang w:eastAsia="en-US"/>
        </w:rPr>
        <w:t xml:space="preserve">Este serviço terá execução pela Prefeitura Municipal de Nova Brasilândia, segue em anexo Respectivo Projeto e Memorial de acordo com normativas e responsabilidades do profissional da respectiva área. </w:t>
      </w:r>
    </w:p>
    <w:p w:rsidR="0059060B" w:rsidRDefault="0059060B" w:rsidP="00FE301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:rsidR="00FE3014" w:rsidRDefault="00FE3014" w:rsidP="002074B3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</w:p>
    <w:p w:rsidR="00FE3014" w:rsidRDefault="00FE3014" w:rsidP="002074B3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</w:p>
    <w:p w:rsidR="00FE3014" w:rsidRPr="00496AF9" w:rsidRDefault="00FE3014" w:rsidP="002074B3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</w:rPr>
      </w:pPr>
    </w:p>
    <w:p w:rsidR="008425B1" w:rsidRPr="00C3339A" w:rsidRDefault="008425B1" w:rsidP="00C3339A">
      <w:pPr>
        <w:pStyle w:val="PargrafodaLista"/>
        <w:jc w:val="both"/>
        <w:rPr>
          <w:rFonts w:ascii="Arial" w:hAnsi="Arial" w:cs="Arial"/>
          <w:i/>
        </w:rPr>
      </w:pPr>
    </w:p>
    <w:p w:rsidR="00C3339A" w:rsidRPr="0026576E" w:rsidRDefault="00C3339A" w:rsidP="00C3339A">
      <w:pPr>
        <w:pStyle w:val="Ttulo1"/>
        <w:spacing w:before="0" w:line="360" w:lineRule="auto"/>
        <w:ind w:firstLine="1134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ARQUITETURA – CONSTRUÇÃO CIVIL</w:t>
      </w:r>
    </w:p>
    <w:p w:rsidR="008425B1" w:rsidRDefault="008425B1" w:rsidP="008425B1">
      <w:pPr>
        <w:pStyle w:val="PargrafodaLista"/>
        <w:rPr>
          <w:rFonts w:ascii="Arial" w:hAnsi="Arial" w:cs="Arial"/>
          <w:i/>
        </w:rPr>
      </w:pPr>
    </w:p>
    <w:p w:rsidR="008425B1" w:rsidRDefault="008425B1" w:rsidP="008425B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Os serviços abaixo elencados se apresentam em descrição conforme Planilha Orçamentária. </w:t>
      </w:r>
    </w:p>
    <w:p w:rsidR="00EC5AE0" w:rsidRPr="0026576E" w:rsidRDefault="00EC5AE0" w:rsidP="0025706D">
      <w:pPr>
        <w:spacing w:after="0" w:line="360" w:lineRule="auto"/>
        <w:ind w:firstLine="709"/>
        <w:rPr>
          <w:rFonts w:ascii="Arial" w:hAnsi="Arial" w:cs="Arial"/>
          <w:color w:val="000000" w:themeColor="text1"/>
        </w:rPr>
      </w:pPr>
    </w:p>
    <w:p w:rsidR="00543A1A" w:rsidRPr="008425B1" w:rsidRDefault="00543A1A" w:rsidP="008425B1">
      <w:pPr>
        <w:pStyle w:val="PargrafodaLista"/>
        <w:numPr>
          <w:ilvl w:val="0"/>
          <w:numId w:val="17"/>
        </w:numPr>
        <w:shd w:val="clear" w:color="auto" w:fill="BFBFBF" w:themeFill="background1" w:themeFillShade="BF"/>
        <w:tabs>
          <w:tab w:val="left" w:pos="0"/>
        </w:tabs>
        <w:spacing w:line="360" w:lineRule="auto"/>
        <w:outlineLvl w:val="0"/>
        <w:rPr>
          <w:rFonts w:ascii="Arial" w:hAnsi="Arial" w:cs="Arial"/>
          <w:b/>
          <w:color w:val="000000" w:themeColor="text1"/>
        </w:rPr>
      </w:pPr>
      <w:bookmarkStart w:id="2" w:name="_Toc413939493"/>
      <w:r w:rsidRPr="008425B1">
        <w:rPr>
          <w:rFonts w:ascii="Arial" w:hAnsi="Arial" w:cs="Arial"/>
          <w:b/>
          <w:color w:val="000000" w:themeColor="text1"/>
        </w:rPr>
        <w:t xml:space="preserve">SERVIÇOS </w:t>
      </w:r>
      <w:bookmarkEnd w:id="2"/>
      <w:r w:rsidRPr="008425B1">
        <w:rPr>
          <w:rFonts w:ascii="Arial" w:hAnsi="Arial" w:cs="Arial"/>
          <w:b/>
          <w:color w:val="000000" w:themeColor="text1"/>
        </w:rPr>
        <w:t>INICIAIS</w:t>
      </w:r>
    </w:p>
    <w:p w:rsidR="002E300A" w:rsidRPr="0026576E" w:rsidRDefault="002E300A" w:rsidP="0025706D">
      <w:pPr>
        <w:pStyle w:val="PargrafodaLista"/>
        <w:spacing w:line="360" w:lineRule="auto"/>
        <w:ind w:left="0" w:firstLine="709"/>
        <w:rPr>
          <w:rFonts w:ascii="Arial" w:hAnsi="Arial" w:cs="Arial"/>
          <w:b/>
          <w:color w:val="000000" w:themeColor="text1"/>
        </w:rPr>
      </w:pPr>
    </w:p>
    <w:p w:rsidR="00543A1A" w:rsidRPr="0026576E" w:rsidRDefault="00543A1A" w:rsidP="00601EB9">
      <w:pPr>
        <w:pStyle w:val="PargrafodaLista"/>
        <w:numPr>
          <w:ilvl w:val="0"/>
          <w:numId w:val="14"/>
        </w:numPr>
        <w:spacing w:line="360" w:lineRule="auto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ADMINISTRAÇÃO OBRA</w:t>
      </w:r>
    </w:p>
    <w:p w:rsidR="00543A1A" w:rsidRPr="0026576E" w:rsidRDefault="00543A1A" w:rsidP="002570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 Administração Local compreende os custos das seguintes parcelas e atividades, dentre outras que se mostrarem necessárias: </w:t>
      </w:r>
    </w:p>
    <w:p w:rsidR="00543A1A" w:rsidRPr="0026576E" w:rsidRDefault="00543A1A" w:rsidP="00FC6CCF">
      <w:pPr>
        <w:pStyle w:val="PargrafodaLista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Chefia e coordenação da obra;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Equipe de produção da obra;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Departamento de engenharia e planejamento de obra;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Manutenção do canteiro de obras;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Gestão da qualidade e produtividade;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Gestão de materiais;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Gestão de recursos humanos;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Gastos com energia, água, gás, telefonia e internet;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Consumos de material de escritório e de higiene/limpeza;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Medicina e segurança do trabalho;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Laboratórios e controle tecnológico dos materiais;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Acompanhamento topográfico;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Mobiliário em geral (mesas, cadeiras, armários, estantes etc.);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Equipamentos de informática;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Eletrodomésticos e utensílios;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Veículos de transporte de apoio e para transporte dos trabalhadores;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Treinamentos;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Outros equipamentos de apoio que não estejam especificamente alocados para nenhum serviço. </w:t>
      </w:r>
    </w:p>
    <w:p w:rsidR="00543A1A" w:rsidRPr="0026576E" w:rsidRDefault="00543A1A" w:rsidP="002570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As Normas Regulamentadoras do Ministério do Trabalho listadas a seguir, quando forem obrigatórias, de acordo com a legislação em vigor, também devem ser consignadas na administração local da obra, caso não tenham os custos apropriados em nenhuma outra rubrica orçamentária: 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NR 4 – Serviços Especializados em Engenharia de Segurança e Medicina do Trabalho - SESMT;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NR 5– Comissão Interna de Prevenção de Acidentes – CIPA. 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NR 6 – Equipamentos de Proteção Individual – EPI; 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NR 7 – Programa de Controle Médico e Saúde ocupacional – PCMSO;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NR 15 – Atividades e Operações Insalubres; 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NR16 – Atividades e Operações Perigosas;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NR-21 – Trabalho a Céu Aberto;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NR 9 - PPRA – Programa de Prevenção de Riscos Ambientais; 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NR-18 –PCMAT– Condições e Meio Ambiente de Trabalho na Indústria da Construção.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NR 10 – Segurança em Instalações e Serviços de Eletricidade;</w:t>
      </w:r>
    </w:p>
    <w:p w:rsidR="00543A1A" w:rsidRPr="0026576E" w:rsidRDefault="00543A1A" w:rsidP="00F205B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>NR 11 – Transporte, Movimentação, Armazenagem e Manuseio de Materiais.</w:t>
      </w:r>
    </w:p>
    <w:p w:rsidR="00543A1A" w:rsidRPr="0026576E" w:rsidRDefault="00543A1A" w:rsidP="002570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Os custos avindos dos normativos supracitados devem ser calculados de acordo com as exigências legais e operacionais para cada tipo de obra, pois impactam em diversos itens da Administração Local. </w:t>
      </w:r>
    </w:p>
    <w:p w:rsidR="00543A1A" w:rsidRPr="0026576E" w:rsidRDefault="00543A1A" w:rsidP="002570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É importante também observar que a administração local depende da estrutura organizacional que o construtor vier a montar para a condução da obra e de sua respectiva lotação de pessoal. Não existe modelo rígido para esta estrutura, mas deve-se observar a legislação profissional do Sistema CONFEA e as normas relativas à higiene e segurança do trabalho. As peculiaridades inerentes a cada obra determinarão a estrutura organizacional necessária para bem administrá-la.  A concepção dessa organização, bem como da lotação em termos de recursos humanos requeridos, é tarefa de planejamento, específica do executor da obra.  </w:t>
      </w:r>
    </w:p>
    <w:p w:rsidR="000938FD" w:rsidRPr="0026576E" w:rsidRDefault="000938FD" w:rsidP="002570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:rsidR="000938FD" w:rsidRPr="0026576E" w:rsidRDefault="00B5039A" w:rsidP="000938FD">
      <w:pPr>
        <w:pStyle w:val="PargrafodaLista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2.0</w:t>
      </w: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ab/>
      </w:r>
      <w:r w:rsidR="000938FD" w:rsidRPr="0026576E">
        <w:rPr>
          <w:rFonts w:ascii="Arial" w:eastAsiaTheme="minorHAnsi" w:hAnsi="Arial" w:cs="Arial"/>
          <w:b/>
          <w:color w:val="000000" w:themeColor="text1"/>
          <w:lang w:eastAsia="en-US"/>
        </w:rPr>
        <w:t>SERVIÇOS INICIAIS</w:t>
      </w:r>
    </w:p>
    <w:p w:rsidR="00543A1A" w:rsidRPr="0026576E" w:rsidRDefault="00543A1A" w:rsidP="0025706D">
      <w:pPr>
        <w:autoSpaceDE w:val="0"/>
        <w:autoSpaceDN w:val="0"/>
        <w:adjustRightInd w:val="0"/>
        <w:spacing w:after="0" w:line="360" w:lineRule="auto"/>
        <w:ind w:firstLine="709"/>
        <w:rPr>
          <w:rFonts w:ascii="Arial" w:hAnsi="Arial" w:cs="Arial"/>
          <w:b/>
          <w:color w:val="000000" w:themeColor="text1"/>
        </w:rPr>
      </w:pPr>
    </w:p>
    <w:p w:rsidR="00BB21AF" w:rsidRPr="0026576E" w:rsidRDefault="00BB21AF" w:rsidP="00601EB9">
      <w:pPr>
        <w:pStyle w:val="PargrafodaLista"/>
        <w:numPr>
          <w:ilvl w:val="0"/>
          <w:numId w:val="14"/>
        </w:numPr>
        <w:spacing w:line="360" w:lineRule="auto"/>
        <w:outlineLvl w:val="1"/>
        <w:rPr>
          <w:rFonts w:ascii="Arial" w:hAnsi="Arial" w:cs="Arial"/>
          <w:b/>
          <w:vanish/>
          <w:color w:val="000000" w:themeColor="text1"/>
        </w:rPr>
      </w:pPr>
      <w:bookmarkStart w:id="3" w:name="_Toc413939495"/>
    </w:p>
    <w:p w:rsidR="00543A1A" w:rsidRPr="0026576E" w:rsidRDefault="00543A1A" w:rsidP="00601EB9">
      <w:pPr>
        <w:pStyle w:val="PargrafodaLista"/>
        <w:numPr>
          <w:ilvl w:val="1"/>
          <w:numId w:val="14"/>
        </w:numPr>
        <w:spacing w:line="360" w:lineRule="auto"/>
        <w:ind w:left="1141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PLACA DA OBRA EM CHAPA DE AÇO GALVANIZADO </w:t>
      </w:r>
      <w:bookmarkEnd w:id="3"/>
    </w:p>
    <w:p w:rsidR="00543A1A" w:rsidRPr="0026576E" w:rsidRDefault="00543A1A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Será fornecida placa de obras públicas, de acordo com o seguinte parâmetro: </w:t>
      </w:r>
    </w:p>
    <w:p w:rsidR="00543A1A" w:rsidRPr="0026576E" w:rsidRDefault="00543A1A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- Para obras com valor acima de R$ 450.000,00 - Dim. 5,00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2,50m;</w:t>
      </w:r>
    </w:p>
    <w:p w:rsidR="00543A1A" w:rsidRPr="0026576E" w:rsidRDefault="00543A1A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543A1A" w:rsidRPr="0026576E" w:rsidRDefault="00543A1A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LIMPEZA </w:t>
      </w:r>
      <w:r w:rsidR="00062D02" w:rsidRPr="0026576E">
        <w:rPr>
          <w:rFonts w:ascii="Arial" w:hAnsi="Arial" w:cs="Arial"/>
          <w:b/>
          <w:color w:val="000000" w:themeColor="text1"/>
        </w:rPr>
        <w:t>MECANIZADA DE TERRENO COM REMOÇÃO DE CAMADA VEGETAL, UTILIZANDO MOTONIVELADORA</w:t>
      </w:r>
    </w:p>
    <w:p w:rsidR="00CF046B" w:rsidRPr="0026576E" w:rsidRDefault="00CF046B" w:rsidP="00CF046B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 limpeza do terreno compreenderá os serviços de limpeza mecanizada com </w:t>
      </w:r>
      <w:proofErr w:type="spellStart"/>
      <w:r w:rsidRPr="0026576E">
        <w:rPr>
          <w:rFonts w:ascii="Arial" w:hAnsi="Arial" w:cs="Arial"/>
          <w:color w:val="000000" w:themeColor="text1"/>
        </w:rPr>
        <w:t>motoniveladora</w:t>
      </w:r>
      <w:proofErr w:type="spellEnd"/>
      <w:r w:rsidRPr="0026576E">
        <w:rPr>
          <w:rFonts w:ascii="Arial" w:hAnsi="Arial" w:cs="Arial"/>
          <w:color w:val="000000" w:themeColor="text1"/>
        </w:rPr>
        <w:t>, removendo toda cama vegetal existente no terreno. As atividades deverão ser executadas respeitando todas normas de segurança, e os operadores possuir os equipamentos de proteção individual EPI.</w:t>
      </w:r>
    </w:p>
    <w:p w:rsidR="00062D02" w:rsidRPr="0026576E" w:rsidRDefault="00CF046B" w:rsidP="00CF046B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Será procedida periódica remoção do entulho e detritos que venham a acumular no terreno, no decorrer da obra.</w:t>
      </w:r>
    </w:p>
    <w:p w:rsidR="00543A1A" w:rsidRPr="0026576E" w:rsidRDefault="00543A1A" w:rsidP="0025706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116B49" w:rsidRPr="0026576E" w:rsidRDefault="001C52CB" w:rsidP="00601EB9">
      <w:pPr>
        <w:pStyle w:val="TextosemFormatao"/>
        <w:numPr>
          <w:ilvl w:val="1"/>
          <w:numId w:val="14"/>
        </w:numPr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EXCECUÇÃO DE SANITÁRIO E VESTIÁRIO EM CANTEIRO EM CANTEIRO DE OBRA EM CHAPA DE MADEIRA COMPENSADA, NÃO INCLUSO MOBILIÁRIO. AF_02/2016</w:t>
      </w:r>
    </w:p>
    <w:p w:rsidR="00C311D7" w:rsidRPr="0026576E" w:rsidRDefault="00116B49" w:rsidP="00116B49">
      <w:pPr>
        <w:pStyle w:val="TextosemFormatao"/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ab/>
      </w:r>
      <w:r w:rsidR="00C311D7" w:rsidRPr="0026576E">
        <w:rPr>
          <w:rFonts w:ascii="Arial" w:hAnsi="Arial" w:cs="Arial"/>
          <w:color w:val="000000" w:themeColor="text1"/>
        </w:rPr>
        <w:t>O vestiário dos operários deverá ter armário para guarda de roupas e de seus utensílios, com divisória interna, guarnecidos com fechaduras e identificados por números, conforme NR18. Deverá ter iluminação, esquadrias tipo basculantes, e a porta de acesso receberá fechadura de cilindro.</w:t>
      </w:r>
    </w:p>
    <w:p w:rsidR="00C311D7" w:rsidRPr="0026576E" w:rsidRDefault="00C311D7" w:rsidP="00C311D7">
      <w:pPr>
        <w:pStyle w:val="TextosemFormatao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</w:p>
    <w:p w:rsidR="001C52CB" w:rsidRPr="0026576E" w:rsidRDefault="001C52CB" w:rsidP="00601EB9">
      <w:pPr>
        <w:pStyle w:val="PargrafodaLista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EXECUÇÃO DE RESERVATÓRIO ELEVADO DE ÁGUA (1000 LITROS) EM CANTEIRO DE OBRA, APOIADO EM ESTRUTURA DE MADEIRA. AF_02/2016</w:t>
      </w:r>
    </w:p>
    <w:p w:rsidR="001C52CB" w:rsidRPr="0026576E" w:rsidRDefault="00292DDC" w:rsidP="001C52CB">
      <w:pPr>
        <w:pStyle w:val="PargrafodaLista"/>
        <w:spacing w:line="360" w:lineRule="auto"/>
        <w:ind w:left="432" w:firstLine="276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O reservatório elevado de água terá capacidade para 1000 litros no canteiro de obras e deverão estar apoiadas em estruturas de madeira.</w:t>
      </w:r>
    </w:p>
    <w:p w:rsidR="001C52CB" w:rsidRPr="0026576E" w:rsidRDefault="001C52CB" w:rsidP="001C52CB">
      <w:pPr>
        <w:pStyle w:val="PargrafodaLista"/>
        <w:spacing w:line="360" w:lineRule="auto"/>
        <w:ind w:left="432"/>
        <w:jc w:val="both"/>
        <w:rPr>
          <w:rFonts w:ascii="Arial" w:hAnsi="Arial" w:cs="Arial"/>
          <w:b/>
          <w:color w:val="000000" w:themeColor="text1"/>
        </w:rPr>
      </w:pPr>
    </w:p>
    <w:p w:rsidR="00637379" w:rsidRPr="0026576E" w:rsidRDefault="001C52CB" w:rsidP="00601EB9">
      <w:pPr>
        <w:pStyle w:val="PargrafodaLista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KIT CAVALETE PVC COM REGISTRO 1/2" - FORNECIMENTO E INSTALAÇÃO</w:t>
      </w:r>
    </w:p>
    <w:p w:rsidR="00637379" w:rsidRPr="0026576E" w:rsidRDefault="00637379" w:rsidP="00637379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O fornecimento e instalação de um cavalete tipo Kit de PVC com registro 1/2. O kit cavalete reduz o nível de perdas de água, </w:t>
      </w:r>
      <w:r w:rsidR="00B11486" w:rsidRPr="0026576E">
        <w:rPr>
          <w:rFonts w:ascii="Arial" w:hAnsi="Arial" w:cs="Arial"/>
          <w:color w:val="000000" w:themeColor="text1"/>
        </w:rPr>
        <w:t>tem fácil instalação, estanqu</w:t>
      </w:r>
      <w:r w:rsidRPr="0026576E">
        <w:rPr>
          <w:rFonts w:ascii="Arial" w:hAnsi="Arial" w:cs="Arial"/>
          <w:color w:val="000000" w:themeColor="text1"/>
        </w:rPr>
        <w:t>e</w:t>
      </w:r>
      <w:r w:rsidR="00B11486" w:rsidRPr="0026576E">
        <w:rPr>
          <w:rFonts w:ascii="Arial" w:hAnsi="Arial" w:cs="Arial"/>
          <w:color w:val="000000" w:themeColor="text1"/>
        </w:rPr>
        <w:t>idade, sem vazamentos e longa durabilidade</w:t>
      </w:r>
      <w:r w:rsidRPr="0026576E">
        <w:rPr>
          <w:rFonts w:ascii="Arial" w:hAnsi="Arial" w:cs="Arial"/>
          <w:color w:val="000000" w:themeColor="text1"/>
        </w:rPr>
        <w:t xml:space="preserve">. </w:t>
      </w:r>
    </w:p>
    <w:p w:rsidR="001C52CB" w:rsidRPr="0026576E" w:rsidRDefault="001C52CB" w:rsidP="001C52CB">
      <w:pPr>
        <w:pStyle w:val="PargrafodaLista"/>
        <w:spacing w:line="360" w:lineRule="auto"/>
        <w:ind w:left="1778"/>
        <w:jc w:val="both"/>
        <w:rPr>
          <w:rFonts w:ascii="Arial" w:hAnsi="Arial" w:cs="Arial"/>
          <w:b/>
          <w:color w:val="000000" w:themeColor="text1"/>
        </w:rPr>
      </w:pPr>
    </w:p>
    <w:p w:rsidR="0054295C" w:rsidRPr="0026576E" w:rsidRDefault="0054295C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ENTRADA PROVISORIA DE ENERGIA ELETRICA AEREA TRIFASICA 40A EM POSTE MADEIRA</w:t>
      </w:r>
    </w:p>
    <w:p w:rsidR="00FF64E3" w:rsidRPr="0026576E" w:rsidRDefault="00FF64E3" w:rsidP="00FF64E3">
      <w:pPr>
        <w:spacing w:after="0" w:line="360" w:lineRule="auto"/>
        <w:ind w:firstLine="709"/>
        <w:jc w:val="both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As instalações provisórias de energia deverão estar dispostas no canteiro antes da liberação das frentes de serviço de forma a dar funcionalidade aos trabalhos iniciais. Esta ligação deverá ser desligada ao final da obra e</w:t>
      </w:r>
      <w:r w:rsidRPr="0026576E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executada ligação de acordo com viabilidade do local definida por concessionária ou grupo gerador.</w:t>
      </w:r>
    </w:p>
    <w:p w:rsidR="00A479C1" w:rsidRPr="0026576E" w:rsidRDefault="00A479C1" w:rsidP="00FF64E3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927FD8" w:rsidRPr="0026576E" w:rsidRDefault="00A479C1" w:rsidP="00601EB9">
      <w:pPr>
        <w:pStyle w:val="TextosemFormatao"/>
        <w:numPr>
          <w:ilvl w:val="1"/>
          <w:numId w:val="14"/>
        </w:numPr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EXECUÇÃO DE DEPÓSITO EM CANTEIRO DE OBRA EM CHAPA DE MADEIRA COMPENSADA, NÃO INCLUSO MOBILIÁRIO</w:t>
      </w:r>
      <w:r w:rsidR="006301A5" w:rsidRPr="0026576E">
        <w:rPr>
          <w:rFonts w:ascii="Arial" w:hAnsi="Arial" w:cs="Arial"/>
          <w:b/>
          <w:color w:val="000000" w:themeColor="text1"/>
        </w:rPr>
        <w:t>. AF_04/2016</w:t>
      </w:r>
    </w:p>
    <w:p w:rsidR="00927FD8" w:rsidRPr="0026576E" w:rsidRDefault="00927FD8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color w:val="000000" w:themeColor="text1"/>
          <w:shd w:val="clear" w:color="auto" w:fill="FFFFFF"/>
        </w:rPr>
        <w:t>Após o terreno limpo e com o movimento de terra executado, o canteiro deve ser preparado de acordo com as necessidades da obra. Deverá ser localizado em áreas onde não atrapalhem a circulação de operários veículos e a locação da obra.</w:t>
      </w:r>
    </w:p>
    <w:p w:rsidR="00927FD8" w:rsidRPr="0026576E" w:rsidRDefault="00927FD8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color w:val="000000" w:themeColor="text1"/>
          <w:shd w:val="clear" w:color="auto" w:fill="FFFFFF"/>
        </w:rPr>
        <w:t>Deve-se fazer um barracão de madeira, chapas compensadas, de forma que resistam até ao término da obra.</w:t>
      </w:r>
    </w:p>
    <w:p w:rsidR="00FD53A0" w:rsidRPr="0026576E" w:rsidRDefault="00927FD8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color w:val="000000" w:themeColor="text1"/>
          <w:shd w:val="clear" w:color="auto" w:fill="FFFFFF"/>
        </w:rPr>
        <w:t xml:space="preserve">Nesse barracão serão depositados os materiais (cimento, cal, </w:t>
      </w:r>
      <w:proofErr w:type="gramStart"/>
      <w:r w:rsidRPr="0026576E">
        <w:rPr>
          <w:rFonts w:ascii="Arial" w:hAnsi="Arial" w:cs="Arial"/>
          <w:color w:val="000000" w:themeColor="text1"/>
          <w:shd w:val="clear" w:color="auto" w:fill="FFFFFF"/>
        </w:rPr>
        <w:t>etc...</w:t>
      </w:r>
      <w:proofErr w:type="gramEnd"/>
      <w:r w:rsidRPr="0026576E">
        <w:rPr>
          <w:rFonts w:ascii="Arial" w:hAnsi="Arial" w:cs="Arial"/>
          <w:color w:val="000000" w:themeColor="text1"/>
          <w:shd w:val="clear" w:color="auto" w:fill="FFFFFF"/>
        </w:rPr>
        <w:t xml:space="preserve">) </w:t>
      </w:r>
      <w:proofErr w:type="gramStart"/>
      <w:r w:rsidRPr="0026576E">
        <w:rPr>
          <w:rFonts w:ascii="Arial" w:hAnsi="Arial" w:cs="Arial"/>
          <w:color w:val="000000" w:themeColor="text1"/>
          <w:shd w:val="clear" w:color="auto" w:fill="FFFFFF"/>
        </w:rPr>
        <w:t>e</w:t>
      </w:r>
      <w:proofErr w:type="gramEnd"/>
      <w:r w:rsidRPr="0026576E">
        <w:rPr>
          <w:rFonts w:ascii="Arial" w:hAnsi="Arial" w:cs="Arial"/>
          <w:color w:val="000000" w:themeColor="text1"/>
          <w:shd w:val="clear" w:color="auto" w:fill="FFFFFF"/>
        </w:rPr>
        <w:t xml:space="preserve"> ferramentas, que serão utilizados durante a execução dos serviços</w:t>
      </w:r>
      <w:r w:rsidR="0096058F" w:rsidRPr="0026576E">
        <w:rPr>
          <w:rFonts w:ascii="Arial" w:hAnsi="Arial" w:cs="Arial"/>
          <w:color w:val="000000" w:themeColor="text1"/>
          <w:shd w:val="clear" w:color="auto" w:fill="FFFFFF"/>
        </w:rPr>
        <w:t>.</w:t>
      </w:r>
    </w:p>
    <w:p w:rsidR="006301A5" w:rsidRPr="0026576E" w:rsidRDefault="006301A5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25706D" w:rsidRPr="0026576E" w:rsidRDefault="0025706D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outlineLvl w:val="1"/>
        <w:rPr>
          <w:rFonts w:ascii="Arial" w:hAnsi="Arial" w:cs="Arial"/>
          <w:b/>
          <w:color w:val="000000" w:themeColor="text1"/>
        </w:rPr>
      </w:pPr>
      <w:bookmarkStart w:id="4" w:name="_Toc413939496"/>
      <w:r w:rsidRPr="0026576E">
        <w:rPr>
          <w:rFonts w:ascii="Arial" w:hAnsi="Arial" w:cs="Arial"/>
          <w:b/>
          <w:color w:val="000000" w:themeColor="text1"/>
        </w:rPr>
        <w:t xml:space="preserve">LOCAÇÃO CONVENCIONAL DE OBRA, ATRAVÉS DE GABARITO DE TÁBUAS CORRIDAS PONTALETADAS, COM REAPROVEITAMENTO DE 3 (TRÊS) VEZES  </w:t>
      </w:r>
      <w:bookmarkEnd w:id="4"/>
    </w:p>
    <w:p w:rsidR="0025706D" w:rsidRPr="0026576E" w:rsidRDefault="0025706D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Deverão ser implantados marcos para a demarcação dos eixos e a locação será global sobre um quadro de madeira que envolva o perímetro da edificação a ser construída.</w:t>
      </w:r>
    </w:p>
    <w:p w:rsidR="0098115A" w:rsidRPr="0026576E" w:rsidRDefault="003B7892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Normas Técnicas relacionadas</w:t>
      </w:r>
      <w:r w:rsidRPr="0026576E">
        <w:rPr>
          <w:rFonts w:ascii="Arial" w:hAnsi="Arial" w:cs="Arial"/>
          <w:color w:val="000000" w:themeColor="text1"/>
        </w:rPr>
        <w:t xml:space="preserve"> _</w:t>
      </w:r>
      <w:r w:rsidR="00477F05" w:rsidRPr="0026576E">
        <w:rPr>
          <w:rFonts w:ascii="Arial" w:hAnsi="Arial" w:cs="Arial"/>
          <w:color w:val="000000" w:themeColor="text1"/>
        </w:rPr>
        <w:t>NR</w:t>
      </w:r>
      <w:r w:rsidRPr="0026576E">
        <w:rPr>
          <w:rFonts w:ascii="Arial" w:hAnsi="Arial" w:cs="Arial"/>
          <w:color w:val="000000" w:themeColor="text1"/>
        </w:rPr>
        <w:t xml:space="preserve"> </w:t>
      </w:r>
      <w:r w:rsidR="00477F05" w:rsidRPr="0026576E">
        <w:rPr>
          <w:rFonts w:ascii="Arial" w:hAnsi="Arial" w:cs="Arial"/>
          <w:color w:val="000000" w:themeColor="text1"/>
        </w:rPr>
        <w:t>18</w:t>
      </w:r>
      <w:r w:rsidR="0098115A" w:rsidRPr="0026576E">
        <w:rPr>
          <w:rFonts w:ascii="Arial" w:hAnsi="Arial" w:cs="Arial"/>
          <w:color w:val="000000" w:themeColor="text1"/>
        </w:rPr>
        <w:t>:2015</w:t>
      </w:r>
      <w:r w:rsidR="00477F05" w:rsidRPr="0026576E">
        <w:rPr>
          <w:rFonts w:ascii="Arial" w:hAnsi="Arial" w:cs="Arial"/>
          <w:color w:val="000000" w:themeColor="text1"/>
        </w:rPr>
        <w:t xml:space="preserve"> </w:t>
      </w:r>
      <w:r w:rsidRPr="0026576E">
        <w:rPr>
          <w:rFonts w:ascii="Arial" w:hAnsi="Arial" w:cs="Arial"/>
          <w:color w:val="000000" w:themeColor="text1"/>
        </w:rPr>
        <w:t xml:space="preserve">Condições e Meio Ambiente do Trabalho na indústria da construção </w:t>
      </w:r>
      <w:r w:rsidR="00477F05" w:rsidRPr="0026576E">
        <w:rPr>
          <w:rFonts w:ascii="Arial" w:hAnsi="Arial" w:cs="Arial"/>
          <w:color w:val="000000" w:themeColor="text1"/>
        </w:rPr>
        <w:t>(Ministério do Trabalho)</w:t>
      </w:r>
      <w:r w:rsidRPr="0026576E">
        <w:rPr>
          <w:rFonts w:ascii="Arial" w:hAnsi="Arial" w:cs="Arial"/>
          <w:color w:val="000000" w:themeColor="text1"/>
        </w:rPr>
        <w:t xml:space="preserve">; </w:t>
      </w:r>
      <w:r w:rsidR="0098115A" w:rsidRPr="0026576E">
        <w:rPr>
          <w:rFonts w:ascii="Arial" w:hAnsi="Arial" w:cs="Arial"/>
          <w:color w:val="000000" w:themeColor="text1"/>
        </w:rPr>
        <w:t>_NBR 12284: 1991 – Áreas de Vivência em Canteiros de Obra.</w:t>
      </w:r>
    </w:p>
    <w:p w:rsidR="00CB471A" w:rsidRPr="0026576E" w:rsidRDefault="00CB471A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4C6D12" w:rsidRPr="0026576E" w:rsidRDefault="00CB471A" w:rsidP="00CB47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hAnsi="Arial" w:cs="Arial"/>
          <w:b/>
          <w:color w:val="000000" w:themeColor="text1"/>
          <w:sz w:val="20"/>
          <w:szCs w:val="20"/>
        </w:rPr>
        <w:t>Fonte: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Brasil. Tribunal de Contas da União. Orientações para elaboração de planilhas orçamentárias de obras públicas / Tribunal de Contas da União, Coordenação - Geral de Controle Externo da Área de Infraestrutura e da Região Sudeste. – Brasília: TCU,</w:t>
      </w:r>
      <w:r w:rsidR="004C6D12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2014.). </w:t>
      </w:r>
    </w:p>
    <w:p w:rsidR="004C6D12" w:rsidRPr="0026576E" w:rsidRDefault="004C6D12" w:rsidP="00CB47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:rsidR="00BC6752" w:rsidRPr="0026576E" w:rsidRDefault="004C6D12" w:rsidP="004C6D12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ADMINISTRAÇÃ</w:t>
      </w:r>
      <w:r w:rsidR="00BC6752" w:rsidRPr="0026576E">
        <w:rPr>
          <w:rFonts w:ascii="Arial" w:eastAsiaTheme="minorHAnsi" w:hAnsi="Arial" w:cs="Arial"/>
          <w:b/>
          <w:color w:val="000000" w:themeColor="text1"/>
          <w:lang w:eastAsia="en-US"/>
        </w:rPr>
        <w:t>O</w:t>
      </w:r>
    </w:p>
    <w:p w:rsidR="00BC6752" w:rsidRPr="0026576E" w:rsidRDefault="00BC6752" w:rsidP="00CB471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:rsidR="00AF33FB" w:rsidRPr="0026576E" w:rsidRDefault="002A134D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b/>
          <w:color w:val="000000" w:themeColor="text1"/>
          <w:u w:val="single"/>
        </w:rPr>
        <w:t>OBSERVAÇÃO</w:t>
      </w:r>
      <w:r w:rsidRPr="0026576E">
        <w:rPr>
          <w:rFonts w:ascii="Arial" w:hAnsi="Arial" w:cs="Arial"/>
          <w:b/>
          <w:color w:val="000000" w:themeColor="text1"/>
        </w:rPr>
        <w:t xml:space="preserve">: </w:t>
      </w:r>
      <w:r w:rsidR="001C52CB" w:rsidRPr="0026576E">
        <w:rPr>
          <w:rFonts w:ascii="Arial" w:hAnsi="Arial" w:cs="Arial"/>
          <w:b/>
          <w:color w:val="000000" w:themeColor="text1"/>
        </w:rPr>
        <w:t>OS ITENS 3, 4</w:t>
      </w:r>
      <w:r w:rsidR="00215340" w:rsidRPr="0026576E">
        <w:rPr>
          <w:rFonts w:ascii="Arial" w:hAnsi="Arial" w:cs="Arial"/>
          <w:b/>
          <w:color w:val="000000" w:themeColor="text1"/>
        </w:rPr>
        <w:t xml:space="preserve">, </w:t>
      </w:r>
      <w:r w:rsidR="001C52CB" w:rsidRPr="0026576E">
        <w:rPr>
          <w:rFonts w:ascii="Arial" w:hAnsi="Arial" w:cs="Arial"/>
          <w:b/>
          <w:color w:val="000000" w:themeColor="text1"/>
        </w:rPr>
        <w:t>5</w:t>
      </w:r>
      <w:r w:rsidR="00215340" w:rsidRPr="0026576E">
        <w:rPr>
          <w:rFonts w:ascii="Arial" w:hAnsi="Arial" w:cs="Arial"/>
          <w:b/>
          <w:color w:val="000000" w:themeColor="text1"/>
        </w:rPr>
        <w:t xml:space="preserve"> e </w:t>
      </w:r>
      <w:r w:rsidR="001C52CB" w:rsidRPr="0026576E">
        <w:rPr>
          <w:rFonts w:ascii="Arial" w:hAnsi="Arial" w:cs="Arial"/>
          <w:b/>
          <w:color w:val="000000" w:themeColor="text1"/>
        </w:rPr>
        <w:t>6</w:t>
      </w:r>
      <w:r w:rsidR="00215340" w:rsidRPr="0026576E">
        <w:rPr>
          <w:rFonts w:ascii="Arial" w:hAnsi="Arial" w:cs="Arial"/>
          <w:b/>
          <w:color w:val="000000" w:themeColor="text1"/>
        </w:rPr>
        <w:t xml:space="preserve"> ABAIXO CITADOS ESTÃO EM ANEXO EM FORMATO DE MEMORIAL DE ACORDO </w:t>
      </w:r>
      <w:r w:rsidR="00053E7B" w:rsidRPr="0026576E">
        <w:rPr>
          <w:rFonts w:ascii="Arial" w:hAnsi="Arial" w:cs="Arial"/>
          <w:b/>
          <w:color w:val="000000" w:themeColor="text1"/>
        </w:rPr>
        <w:t xml:space="preserve">COM </w:t>
      </w:r>
      <w:r w:rsidR="00215340" w:rsidRPr="0026576E">
        <w:rPr>
          <w:rFonts w:ascii="Arial" w:hAnsi="Arial" w:cs="Arial"/>
          <w:b/>
          <w:color w:val="000000" w:themeColor="text1"/>
        </w:rPr>
        <w:t>NORMATIVAS E RESPONSABILIDADES DOS PROFISSIONAIS DAS RESPECTIVAS ÁREAS.</w:t>
      </w:r>
    </w:p>
    <w:p w:rsidR="002E300A" w:rsidRPr="0026576E" w:rsidRDefault="002E300A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B976BD" w:rsidRPr="0026576E" w:rsidRDefault="0025706D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bookmarkStart w:id="5" w:name="_Toc413939514"/>
      <w:r w:rsidRPr="0026576E">
        <w:rPr>
          <w:rFonts w:ascii="Arial" w:hAnsi="Arial" w:cs="Arial"/>
          <w:b/>
          <w:color w:val="000000" w:themeColor="text1"/>
        </w:rPr>
        <w:t>MOVIMENTO DE TERRA</w:t>
      </w:r>
    </w:p>
    <w:p w:rsidR="00AF33FB" w:rsidRPr="0026576E" w:rsidRDefault="00AF33FB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FUNDAÇÃO</w:t>
      </w:r>
    </w:p>
    <w:p w:rsidR="008B7779" w:rsidRPr="0026576E" w:rsidRDefault="008B7779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ESTRUTURA</w:t>
      </w:r>
    </w:p>
    <w:p w:rsidR="00215340" w:rsidRPr="0026576E" w:rsidRDefault="00215340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IMPERMEABILIZAÇÃO</w:t>
      </w:r>
    </w:p>
    <w:p w:rsidR="00215340" w:rsidRPr="0026576E" w:rsidRDefault="00215340" w:rsidP="0025706D">
      <w:pPr>
        <w:pStyle w:val="PargrafodaLista"/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</w:p>
    <w:bookmarkEnd w:id="5"/>
    <w:p w:rsidR="002E300A" w:rsidRPr="0026576E" w:rsidRDefault="00D060C6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 ALVENARIAS, FECHAMENTOS E DIVISÓRIAS</w:t>
      </w:r>
    </w:p>
    <w:p w:rsidR="002E300A" w:rsidRPr="0026576E" w:rsidRDefault="002E300A" w:rsidP="0025706D">
      <w:pPr>
        <w:pStyle w:val="PargrafodaLista"/>
        <w:spacing w:line="360" w:lineRule="auto"/>
        <w:ind w:left="0" w:firstLine="709"/>
        <w:rPr>
          <w:rFonts w:ascii="Arial" w:hAnsi="Arial" w:cs="Arial"/>
          <w:b/>
          <w:color w:val="000000" w:themeColor="text1"/>
        </w:rPr>
      </w:pPr>
    </w:p>
    <w:p w:rsidR="0025706D" w:rsidRPr="0026576E" w:rsidRDefault="0025706D" w:rsidP="00C345F7">
      <w:pPr>
        <w:pStyle w:val="TextosemFormatao"/>
        <w:spacing w:after="120" w:line="360" w:lineRule="auto"/>
        <w:ind w:left="709"/>
        <w:jc w:val="both"/>
        <w:rPr>
          <w:rFonts w:ascii="Arial" w:hAnsi="Arial" w:cs="Arial"/>
          <w:b/>
          <w:color w:val="000000" w:themeColor="text1"/>
        </w:rPr>
      </w:pPr>
      <w:bookmarkStart w:id="6" w:name="_Toc413939515"/>
      <w:r w:rsidRPr="0026576E">
        <w:rPr>
          <w:rFonts w:ascii="Arial" w:hAnsi="Arial" w:cs="Arial"/>
          <w:b/>
          <w:color w:val="000000" w:themeColor="text1"/>
        </w:rPr>
        <w:t>ALVENARIA</w:t>
      </w:r>
    </w:p>
    <w:p w:rsidR="0025706D" w:rsidRPr="0026576E" w:rsidRDefault="0025706D" w:rsidP="00601EB9">
      <w:pPr>
        <w:pStyle w:val="TextosemFormatao"/>
        <w:numPr>
          <w:ilvl w:val="1"/>
          <w:numId w:val="14"/>
        </w:numPr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(COMPOSIÇÃO REPRESENTATIVA) DO SERVIÇO DE ALVENARIA DE VEDAÇÃO DE BLOCOS VAZADOS DE CERÂMICA DE 9 </w:t>
      </w:r>
      <w:proofErr w:type="gramStart"/>
      <w:r w:rsidRPr="0026576E">
        <w:rPr>
          <w:rFonts w:ascii="Arial" w:hAnsi="Arial" w:cs="Arial"/>
          <w:b/>
          <w:color w:val="000000" w:themeColor="text1"/>
        </w:rPr>
        <w:t>X</w:t>
      </w:r>
      <w:proofErr w:type="gramEnd"/>
      <w:r w:rsidRPr="0026576E">
        <w:rPr>
          <w:rFonts w:ascii="Arial" w:hAnsi="Arial" w:cs="Arial"/>
          <w:b/>
          <w:color w:val="000000" w:themeColor="text1"/>
        </w:rPr>
        <w:t xml:space="preserve"> 19 X 19 CM (ESPESSURA 9 CM), PARA EDIFICAÇÃO HABITACIONAL UNIFAMILIAR (CASA) E EDIFICAÇÃO PÚBLICA PADRÃO. AF_11/2014</w:t>
      </w:r>
    </w:p>
    <w:p w:rsidR="00215340" w:rsidRPr="0026576E" w:rsidRDefault="00215340" w:rsidP="0025706D">
      <w:pPr>
        <w:pStyle w:val="TextosemFormatao"/>
        <w:spacing w:line="360" w:lineRule="auto"/>
        <w:ind w:left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Será executada alvenaria de ½ vez. </w:t>
      </w:r>
      <w:r w:rsidRPr="0026576E">
        <w:rPr>
          <w:rFonts w:ascii="Arial" w:hAnsi="Arial" w:cs="Arial"/>
          <w:b/>
          <w:color w:val="000000" w:themeColor="text1"/>
        </w:rPr>
        <w:t>Ver planta de proposta arquitetônica.</w:t>
      </w:r>
    </w:p>
    <w:p w:rsidR="00215340" w:rsidRPr="0026576E" w:rsidRDefault="00215340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As alvenarias de elevação com assente de ½ vez serão executadas com tijolo cerâmico furado</w:t>
      </w:r>
      <w:r w:rsidR="009A7418" w:rsidRPr="0026576E">
        <w:rPr>
          <w:rFonts w:ascii="Arial" w:hAnsi="Arial" w:cs="Arial"/>
          <w:color w:val="000000" w:themeColor="text1"/>
        </w:rPr>
        <w:t xml:space="preserve"> na horizontal</w:t>
      </w:r>
      <w:r w:rsidRPr="0026576E">
        <w:rPr>
          <w:rFonts w:ascii="Arial" w:hAnsi="Arial" w:cs="Arial"/>
          <w:color w:val="000000" w:themeColor="text1"/>
        </w:rPr>
        <w:t xml:space="preserve">, </w:t>
      </w:r>
      <w:r w:rsidR="009A7418" w:rsidRPr="0026576E">
        <w:rPr>
          <w:rFonts w:ascii="Arial" w:hAnsi="Arial" w:cs="Arial"/>
          <w:color w:val="000000" w:themeColor="text1"/>
        </w:rPr>
        <w:t xml:space="preserve">preferencialmente com </w:t>
      </w:r>
      <w:r w:rsidRPr="0026576E">
        <w:rPr>
          <w:rFonts w:ascii="Arial" w:hAnsi="Arial" w:cs="Arial"/>
          <w:color w:val="000000" w:themeColor="text1"/>
        </w:rPr>
        <w:t xml:space="preserve">junta </w:t>
      </w:r>
      <w:r w:rsidR="009A7418" w:rsidRPr="0026576E">
        <w:rPr>
          <w:rFonts w:ascii="Arial" w:hAnsi="Arial" w:cs="Arial"/>
          <w:color w:val="000000" w:themeColor="text1"/>
        </w:rPr>
        <w:t xml:space="preserve">de </w:t>
      </w:r>
      <w:r w:rsidRPr="0026576E">
        <w:rPr>
          <w:rFonts w:ascii="Arial" w:hAnsi="Arial" w:cs="Arial"/>
          <w:color w:val="000000" w:themeColor="text1"/>
        </w:rPr>
        <w:t>10</w:t>
      </w:r>
      <w:r w:rsidR="0025706D" w:rsidRPr="0026576E">
        <w:rPr>
          <w:rFonts w:ascii="Arial" w:hAnsi="Arial" w:cs="Arial"/>
          <w:color w:val="000000" w:themeColor="text1"/>
        </w:rPr>
        <w:t xml:space="preserve"> </w:t>
      </w:r>
      <w:r w:rsidRPr="0026576E">
        <w:rPr>
          <w:rFonts w:ascii="Arial" w:hAnsi="Arial" w:cs="Arial"/>
          <w:color w:val="000000" w:themeColor="text1"/>
        </w:rPr>
        <w:t xml:space="preserve">mm, observando o nivelamento de fiadas, e prumo. Os materiais deverão ser de primeira qualidade. </w:t>
      </w:r>
    </w:p>
    <w:p w:rsidR="00215340" w:rsidRPr="0026576E" w:rsidRDefault="00215340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As fiadas serão perfeitamente niveladas, alinhadas e aprumadas. As juntas terão espessura máxima de 1,5 cm e serão rebaixadas a ponta de colher para que o reboco adira perfeitamente. </w:t>
      </w:r>
    </w:p>
    <w:p w:rsidR="00215340" w:rsidRPr="0026576E" w:rsidRDefault="00215340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 ligação da alvenaria com concreto armado em pilares será executada através de esperas de ferro diâmetro 4,2</w:t>
      </w:r>
      <w:r w:rsidR="0025706D" w:rsidRPr="0026576E">
        <w:rPr>
          <w:rFonts w:ascii="Arial" w:hAnsi="Arial" w:cs="Arial"/>
          <w:color w:val="000000" w:themeColor="text1"/>
        </w:rPr>
        <w:t xml:space="preserve"> </w:t>
      </w:r>
      <w:r w:rsidRPr="0026576E">
        <w:rPr>
          <w:rFonts w:ascii="Arial" w:hAnsi="Arial" w:cs="Arial"/>
          <w:color w:val="000000" w:themeColor="text1"/>
        </w:rPr>
        <w:t xml:space="preserve">mm previamente fixados a cada </w:t>
      </w:r>
      <w:r w:rsidR="009A7418" w:rsidRPr="0026576E">
        <w:rPr>
          <w:rFonts w:ascii="Arial" w:hAnsi="Arial" w:cs="Arial"/>
          <w:color w:val="000000" w:themeColor="text1"/>
        </w:rPr>
        <w:t>38</w:t>
      </w:r>
      <w:r w:rsidR="0025706D" w:rsidRPr="0026576E">
        <w:rPr>
          <w:rFonts w:ascii="Arial" w:hAnsi="Arial" w:cs="Arial"/>
          <w:color w:val="000000" w:themeColor="text1"/>
        </w:rPr>
        <w:t xml:space="preserve"> </w:t>
      </w:r>
      <w:r w:rsidRPr="0026576E">
        <w:rPr>
          <w:rFonts w:ascii="Arial" w:hAnsi="Arial" w:cs="Arial"/>
          <w:color w:val="000000" w:themeColor="text1"/>
        </w:rPr>
        <w:t xml:space="preserve">cm </w:t>
      </w:r>
      <w:r w:rsidR="009A7418" w:rsidRPr="0026576E">
        <w:rPr>
          <w:rFonts w:ascii="Arial" w:hAnsi="Arial" w:cs="Arial"/>
          <w:color w:val="000000" w:themeColor="text1"/>
        </w:rPr>
        <w:t xml:space="preserve">aproximadamente </w:t>
      </w:r>
      <w:r w:rsidRPr="0026576E">
        <w:rPr>
          <w:rFonts w:ascii="Arial" w:hAnsi="Arial" w:cs="Arial"/>
          <w:color w:val="000000" w:themeColor="text1"/>
        </w:rPr>
        <w:t>que corresponde a duas fiadas de tijolos.</w:t>
      </w:r>
    </w:p>
    <w:p w:rsidR="00BA24A0" w:rsidRPr="0026576E" w:rsidRDefault="00BA24A0" w:rsidP="0025706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25706D" w:rsidRPr="0026576E" w:rsidRDefault="0025706D" w:rsidP="00C345F7">
      <w:pPr>
        <w:pStyle w:val="TextosemFormatao"/>
        <w:spacing w:after="120" w:line="360" w:lineRule="auto"/>
        <w:ind w:left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VERGAS E CONTRAVERGAS</w:t>
      </w:r>
    </w:p>
    <w:p w:rsidR="0025706D" w:rsidRPr="0026576E" w:rsidRDefault="0025706D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 PRÉ-MOLDADA PARA JANELAS COM ATÉ 1,5 M DE VÃO. AF_03/2016</w:t>
      </w:r>
    </w:p>
    <w:p w:rsidR="009329DA" w:rsidRPr="0026576E" w:rsidRDefault="009329DA" w:rsidP="009329DA">
      <w:pPr>
        <w:spacing w:after="0" w:line="36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Janelas em paredes de alvenaria exigem reforços estruturais, vergas - sobre o vão - e </w:t>
      </w:r>
      <w:proofErr w:type="spellStart"/>
      <w:r w:rsidRPr="0026576E">
        <w:rPr>
          <w:rFonts w:ascii="Arial" w:hAnsi="Arial" w:cs="Arial"/>
          <w:color w:val="000000" w:themeColor="text1"/>
          <w:sz w:val="20"/>
          <w:szCs w:val="20"/>
        </w:rPr>
        <w:t>contravergas</w:t>
      </w:r>
      <w:proofErr w:type="spellEnd"/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- abaixo da abertura, que melhoram a distribuição de cargas, evitam o aparecimento de trincas e impedem esforços sobre as esquadrias.</w:t>
      </w:r>
    </w:p>
    <w:p w:rsidR="009329DA" w:rsidRPr="0026576E" w:rsidRDefault="009329DA" w:rsidP="009329DA">
      <w:pPr>
        <w:pStyle w:val="PargrafodaLista"/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São previstas em projeto, que também e devem ultrapassar 25 cm para cada lado do vão. </w:t>
      </w:r>
    </w:p>
    <w:p w:rsidR="009329DA" w:rsidRPr="0026576E" w:rsidRDefault="009329DA" w:rsidP="009329DA">
      <w:pPr>
        <w:pStyle w:val="PargrafodaLista"/>
        <w:spacing w:line="360" w:lineRule="auto"/>
        <w:ind w:left="709"/>
        <w:jc w:val="both"/>
        <w:outlineLvl w:val="1"/>
        <w:rPr>
          <w:rFonts w:ascii="Arial" w:hAnsi="Arial" w:cs="Arial"/>
          <w:b/>
          <w:color w:val="000000" w:themeColor="text1"/>
        </w:rPr>
      </w:pPr>
    </w:p>
    <w:p w:rsidR="0025706D" w:rsidRPr="0026576E" w:rsidRDefault="0025706D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CONTRAVERGA PRÉ-MOLDADA PARA VÃOS DE ATÉ 1,5</w:t>
      </w:r>
      <w:r w:rsidR="009329DA" w:rsidRPr="0026576E">
        <w:rPr>
          <w:rFonts w:ascii="Arial" w:hAnsi="Arial" w:cs="Arial"/>
          <w:b/>
          <w:color w:val="000000" w:themeColor="text1"/>
        </w:rPr>
        <w:t xml:space="preserve"> </w:t>
      </w:r>
      <w:r w:rsidRPr="0026576E">
        <w:rPr>
          <w:rFonts w:ascii="Arial" w:hAnsi="Arial" w:cs="Arial"/>
          <w:b/>
          <w:color w:val="000000" w:themeColor="text1"/>
        </w:rPr>
        <w:t>M DE COMPRIMENTO. AF_03/2016</w:t>
      </w:r>
    </w:p>
    <w:p w:rsidR="009329DA" w:rsidRPr="0026576E" w:rsidRDefault="009329DA" w:rsidP="009329DA">
      <w:pPr>
        <w:spacing w:after="0" w:line="36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Janelas em paredes de alvenaria exigem reforços estruturais, vergas - sobre o vão - e </w:t>
      </w:r>
      <w:proofErr w:type="spellStart"/>
      <w:r w:rsidRPr="0026576E">
        <w:rPr>
          <w:rFonts w:ascii="Arial" w:hAnsi="Arial" w:cs="Arial"/>
          <w:color w:val="000000" w:themeColor="text1"/>
          <w:sz w:val="20"/>
          <w:szCs w:val="20"/>
        </w:rPr>
        <w:t>contravergas</w:t>
      </w:r>
      <w:proofErr w:type="spellEnd"/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- abaixo da abertura, que melhoram a distribuição de cargas, evitam o aparecimento de trincas e impedem esforços sobre as esquadrias.</w:t>
      </w:r>
    </w:p>
    <w:p w:rsidR="009329DA" w:rsidRPr="0026576E" w:rsidRDefault="009329DA" w:rsidP="009329DA">
      <w:pPr>
        <w:pStyle w:val="PargrafodaLista"/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São previstas em projeto, que também e devem ultrapassar 25 cm para cada lado do vão. </w:t>
      </w:r>
    </w:p>
    <w:p w:rsidR="009329DA" w:rsidRPr="0026576E" w:rsidRDefault="009329DA" w:rsidP="009329DA">
      <w:pPr>
        <w:pStyle w:val="PargrafodaLista"/>
        <w:spacing w:line="360" w:lineRule="auto"/>
        <w:ind w:left="709"/>
        <w:jc w:val="both"/>
        <w:outlineLvl w:val="1"/>
        <w:rPr>
          <w:rFonts w:ascii="Arial" w:hAnsi="Arial" w:cs="Arial"/>
          <w:b/>
          <w:color w:val="000000" w:themeColor="text1"/>
        </w:rPr>
      </w:pPr>
    </w:p>
    <w:p w:rsidR="0025706D" w:rsidRPr="0026576E" w:rsidRDefault="0025706D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 PRÉ-MOLDADA PARA VÃOS DE MAIS DE 1,5 M</w:t>
      </w:r>
      <w:r w:rsidR="009329DA" w:rsidRPr="0026576E">
        <w:rPr>
          <w:rFonts w:ascii="Arial" w:hAnsi="Arial" w:cs="Arial"/>
          <w:b/>
          <w:color w:val="000000" w:themeColor="text1"/>
        </w:rPr>
        <w:t>. AF_03/2016</w:t>
      </w:r>
    </w:p>
    <w:p w:rsidR="009329DA" w:rsidRPr="0026576E" w:rsidRDefault="009329DA" w:rsidP="009329DA">
      <w:pPr>
        <w:spacing w:after="0" w:line="36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Janelas em paredes de alvenaria exigem reforços estruturais, vergas - sobre o vão - e </w:t>
      </w:r>
      <w:proofErr w:type="spellStart"/>
      <w:r w:rsidRPr="0026576E">
        <w:rPr>
          <w:rFonts w:ascii="Arial" w:hAnsi="Arial" w:cs="Arial"/>
          <w:color w:val="000000" w:themeColor="text1"/>
          <w:sz w:val="20"/>
          <w:szCs w:val="20"/>
        </w:rPr>
        <w:t>contravergas</w:t>
      </w:r>
      <w:proofErr w:type="spellEnd"/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- abaixo da abertura, que melhoram a distribuição de cargas, evitam o aparecimento de trincas e impedem esforços sobre as esquadrias.</w:t>
      </w:r>
    </w:p>
    <w:p w:rsidR="009329DA" w:rsidRPr="0026576E" w:rsidRDefault="009329DA" w:rsidP="009329DA">
      <w:pPr>
        <w:pStyle w:val="PargrafodaLista"/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São previstas em projeto, que também e devem ultrapassar 25 cm para cada lado do vão. Vãos maiores que 2 </w:t>
      </w:r>
      <w:proofErr w:type="gramStart"/>
      <w:r w:rsidRPr="0026576E">
        <w:rPr>
          <w:rFonts w:ascii="Arial" w:hAnsi="Arial" w:cs="Arial"/>
          <w:color w:val="000000" w:themeColor="text1"/>
        </w:rPr>
        <w:t>m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exigem elementos em concreto armado, com distribuição adequada de armaduras longitudinais e estribos.</w:t>
      </w:r>
    </w:p>
    <w:p w:rsidR="009329DA" w:rsidRPr="0026576E" w:rsidRDefault="009329DA" w:rsidP="009329DA">
      <w:pPr>
        <w:pStyle w:val="PargrafodaLista"/>
        <w:spacing w:line="360" w:lineRule="auto"/>
        <w:ind w:left="709"/>
        <w:jc w:val="both"/>
        <w:outlineLvl w:val="1"/>
        <w:rPr>
          <w:rFonts w:ascii="Arial" w:hAnsi="Arial" w:cs="Arial"/>
          <w:b/>
          <w:color w:val="000000" w:themeColor="text1"/>
        </w:rPr>
      </w:pPr>
    </w:p>
    <w:p w:rsidR="009329DA" w:rsidRPr="0026576E" w:rsidRDefault="009329DA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CONTRAVERGA PRÉ-MOLDADA DE MAIS DE 1,5 M DE COMPRIMENTO. AF_03/2016</w:t>
      </w:r>
    </w:p>
    <w:p w:rsidR="009329DA" w:rsidRPr="0026576E" w:rsidRDefault="009329DA" w:rsidP="009329DA">
      <w:pPr>
        <w:spacing w:after="0" w:line="36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Janelas em paredes de alvenaria exigem reforços estruturais, vergas - sobre o vão - e </w:t>
      </w:r>
      <w:proofErr w:type="spellStart"/>
      <w:r w:rsidRPr="0026576E">
        <w:rPr>
          <w:rFonts w:ascii="Arial" w:hAnsi="Arial" w:cs="Arial"/>
          <w:color w:val="000000" w:themeColor="text1"/>
          <w:sz w:val="20"/>
          <w:szCs w:val="20"/>
        </w:rPr>
        <w:t>contravergas</w:t>
      </w:r>
      <w:proofErr w:type="spellEnd"/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- abaixo da abertura, que melhoram a distribuição de cargas, evitam o aparecimento de trincas e impedem esforços sobre as esquadrias.</w:t>
      </w:r>
    </w:p>
    <w:p w:rsidR="009329DA" w:rsidRPr="0026576E" w:rsidRDefault="009329DA" w:rsidP="009329DA">
      <w:pPr>
        <w:pStyle w:val="PargrafodaLista"/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São previstas em projeto, que também e devem ultrapassar 25 cm para cada lado do vão. Vãos maiores que 2 </w:t>
      </w:r>
      <w:proofErr w:type="gramStart"/>
      <w:r w:rsidRPr="0026576E">
        <w:rPr>
          <w:rFonts w:ascii="Arial" w:hAnsi="Arial" w:cs="Arial"/>
          <w:color w:val="000000" w:themeColor="text1"/>
        </w:rPr>
        <w:t>m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exigem elementos em concreto armado, com distribuição adequada de armaduras longitudinais e estribos.</w:t>
      </w:r>
    </w:p>
    <w:p w:rsidR="009329DA" w:rsidRPr="0026576E" w:rsidRDefault="009329DA" w:rsidP="009329DA">
      <w:pPr>
        <w:pStyle w:val="PargrafodaLista"/>
        <w:spacing w:line="360" w:lineRule="auto"/>
        <w:ind w:left="709"/>
        <w:jc w:val="both"/>
        <w:outlineLvl w:val="1"/>
        <w:rPr>
          <w:rFonts w:ascii="Arial" w:hAnsi="Arial" w:cs="Arial"/>
          <w:b/>
          <w:color w:val="000000" w:themeColor="text1"/>
        </w:rPr>
      </w:pPr>
    </w:p>
    <w:p w:rsidR="009329DA" w:rsidRPr="0026576E" w:rsidRDefault="009329DA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 PRÉ-MOLDADA PARA PORTAS COM ATÉ 1,5 M DE VÃO. AF_03/2016</w:t>
      </w:r>
    </w:p>
    <w:p w:rsidR="009329DA" w:rsidRPr="0026576E" w:rsidRDefault="009329DA" w:rsidP="009329DA">
      <w:pPr>
        <w:spacing w:after="0" w:line="360" w:lineRule="auto"/>
        <w:ind w:firstLine="709"/>
        <w:jc w:val="both"/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Portas em paredes de alvenaria exigem reforços estruturais, vergas - sobre o vão, que melhoram a distribuição de cargas, evitam o aparecimento de trincas e impedem esforços sobre as esquadrias.</w:t>
      </w:r>
    </w:p>
    <w:p w:rsidR="009329DA" w:rsidRPr="0026576E" w:rsidRDefault="009329DA" w:rsidP="009329DA">
      <w:pPr>
        <w:pStyle w:val="PargrafodaLista"/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São previstas em projeto, que também e devem ultrapassar 25 cm para cada lado do vão. </w:t>
      </w:r>
    </w:p>
    <w:p w:rsidR="009329DA" w:rsidRPr="0026576E" w:rsidRDefault="009329DA" w:rsidP="009329DA">
      <w:pPr>
        <w:pStyle w:val="PargrafodaLista"/>
        <w:spacing w:line="360" w:lineRule="auto"/>
        <w:ind w:left="709"/>
        <w:jc w:val="both"/>
        <w:outlineLvl w:val="1"/>
        <w:rPr>
          <w:rFonts w:ascii="Arial" w:hAnsi="Arial" w:cs="Arial"/>
          <w:b/>
          <w:color w:val="000000" w:themeColor="text1"/>
        </w:rPr>
      </w:pPr>
    </w:p>
    <w:bookmarkEnd w:id="6"/>
    <w:p w:rsidR="009E4CE2" w:rsidRPr="0026576E" w:rsidRDefault="009E4CE2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ESQUADRIAS</w:t>
      </w:r>
    </w:p>
    <w:p w:rsidR="00501CC4" w:rsidRPr="0026576E" w:rsidRDefault="00501CC4" w:rsidP="00501CC4">
      <w:pPr>
        <w:pStyle w:val="PargrafodaLista"/>
        <w:spacing w:line="360" w:lineRule="auto"/>
        <w:ind w:left="1134"/>
        <w:outlineLvl w:val="0"/>
        <w:rPr>
          <w:rFonts w:ascii="Arial" w:hAnsi="Arial" w:cs="Arial"/>
          <w:b/>
          <w:color w:val="000000" w:themeColor="text1"/>
        </w:rPr>
      </w:pPr>
    </w:p>
    <w:p w:rsidR="00501CC4" w:rsidRPr="0026576E" w:rsidRDefault="00501CC4" w:rsidP="00501CC4">
      <w:pPr>
        <w:pStyle w:val="TextosemFormatao"/>
        <w:spacing w:line="360" w:lineRule="auto"/>
        <w:ind w:firstLine="1134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Os serviços de serralheira/ marcenaria serão executados de acordo com as normas indicadas para esse tipo de serviço e conforme detalhes definidos pelo projeto de arquitetura, os quais constam desenhos básicos, dimensões, materiais e as especificações particulares das esquadrias e similares.</w:t>
      </w:r>
    </w:p>
    <w:p w:rsidR="00501CC4" w:rsidRPr="0026576E" w:rsidRDefault="00501CC4" w:rsidP="00501CC4">
      <w:pPr>
        <w:spacing w:after="0" w:line="360" w:lineRule="auto"/>
        <w:ind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As medidas indicadas nos projetos deverão ser conferidas nos locais de assentamento de cada esquadria ou similar, depois de concluídas as estruturas, alvenarias, arremates e enchimentos diversos, e antes do </w:t>
      </w:r>
      <w:r w:rsidR="00C345F7" w:rsidRPr="0026576E">
        <w:rPr>
          <w:rFonts w:ascii="Arial" w:hAnsi="Arial" w:cs="Arial"/>
          <w:color w:val="000000" w:themeColor="text1"/>
          <w:sz w:val="20"/>
          <w:szCs w:val="20"/>
        </w:rPr>
        <w:t>início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da fabricação das esquadrias.</w:t>
      </w:r>
    </w:p>
    <w:p w:rsidR="00501CC4" w:rsidRPr="0026576E" w:rsidRDefault="00501CC4" w:rsidP="00501CC4">
      <w:pPr>
        <w:spacing w:after="0" w:line="360" w:lineRule="auto"/>
        <w:ind w:firstLine="1134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Todos os materiais utilizados na confecção das esquadrias deverão ser de procedência idônea, e acabados de maneira que não apresentem rebarbas ou saliências capazes de obstar o funcionamento da abertura ou causar danos físicos ao usuário. </w:t>
      </w:r>
      <w:r w:rsidRPr="0026576E">
        <w:rPr>
          <w:rFonts w:ascii="Arial" w:hAnsi="Arial" w:cs="Arial"/>
          <w:b/>
          <w:color w:val="000000" w:themeColor="text1"/>
          <w:sz w:val="20"/>
          <w:szCs w:val="20"/>
        </w:rPr>
        <w:t xml:space="preserve">Ver locais de instalação, quantidade e dimensões na tabela de esquadrias. </w:t>
      </w:r>
    </w:p>
    <w:p w:rsidR="00501CC4" w:rsidRPr="0026576E" w:rsidRDefault="00501CC4" w:rsidP="009E4CE2">
      <w:pPr>
        <w:pStyle w:val="PargrafodaLista"/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</w:p>
    <w:p w:rsidR="009E4CE2" w:rsidRPr="0026576E" w:rsidRDefault="009E4CE2" w:rsidP="00C345F7">
      <w:pPr>
        <w:pStyle w:val="TextosemFormatao"/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bookmarkStart w:id="7" w:name="_Toc413939518"/>
      <w:r w:rsidRPr="0026576E">
        <w:rPr>
          <w:rFonts w:ascii="Arial" w:hAnsi="Arial" w:cs="Arial"/>
          <w:b/>
          <w:color w:val="000000" w:themeColor="text1"/>
        </w:rPr>
        <w:t>JANELAS EM ALUMINIO</w:t>
      </w:r>
    </w:p>
    <w:p w:rsidR="0054295C" w:rsidRPr="0026576E" w:rsidRDefault="0054295C" w:rsidP="00601EB9">
      <w:pPr>
        <w:pStyle w:val="PargrafodaLista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JANELA DE ALUMÍNIO MAXIM-AR, FIXAÇÃO COM ARGAMASSA, COM VIDROS, PADRONIZADA. AF_07/2016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Janela de alumínio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Maxim-ar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60 </w:t>
      </w:r>
      <w:proofErr w:type="gram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x</w:t>
      </w:r>
      <w:proofErr w:type="gram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60 cm (A x L), incluso guarnição. Pode ser substituído por janela basculante de alumínio de mesma dimensão.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traço 1:3 (cimento: areia média em volume), preparo manual.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Manter folga em torno de 3 cm entre todo o contorno do quadro da janela e o vão presente na alvenaria;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Introduzir no contorno do vão os nichos onde serão chumbadas as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grapas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janela, observando a posição e o tamanho adequados;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Com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auxilio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de alicate, dobrar as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grapas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soldadas ou rebitadas nos montantes laterais do quadro da janela, o suficiente para que se alojem perfeitamente nos nichos escarificados na alvenaria; 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Aplicar chapisco em todo o contorno do vão, inclusive no interior dos nichos mencionados;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Preencher previamente com argamassa os perfis “U” das travessas inferior e superior do quadro da janela, aguardando o endurecimento da massa;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Com auxílio de calços de madeira, instalados na base e nas laterais do quadro, posicionar a esquadria no vão, mantendo nivelamento com esquadrias laterais do mesmo pavimento e alinhamento com janelas da respectiva prumada do prédio (alinhamento com arames de fachada); 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Facear o quadro da janela com taliscas que delimitarão a espessura do revestimento interno da parede, e imobilizá-la com as cunhas de madeira, após cuidadosa conferência da posição em relação à face da parede, cota do peitoril, esquadro, prumo e nivelamento da esquadria; 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Preencher com argamassa bem compactada todos os nichos onde se encontram as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grapas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(“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chumbamento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com argamassa”); 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Após secagem do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chumbamento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, retirar as cunhas de madeira e preencher com argamassa os respectivos vazios e todas as folgas no contorno do quadro; 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Após cura e secagem da argamassa de revestimento, limpar bem a parede no contorno da janela, retirar as chapas de aglomerado que protegem a janela e verificar seu perfeito funcionamento.  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Parafusar as presilhas no contorno do marco e encaixar os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alizares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/ guarnições de acabamento no perímetro da janela.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Não está incluso contramarco.</w:t>
      </w:r>
    </w:p>
    <w:p w:rsidR="001C7A7F" w:rsidRPr="0026576E" w:rsidRDefault="001C7A7F" w:rsidP="001C7A7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:rsidR="0054295C" w:rsidRPr="0026576E" w:rsidRDefault="0054295C" w:rsidP="00601EB9">
      <w:pPr>
        <w:pStyle w:val="PargrafodaLista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JANELA DE ALUMÍNIO DE CORRER, 4 FOLHAS, FIXAÇÃO C</w:t>
      </w:r>
      <w:r w:rsidR="0041608E" w:rsidRPr="0026576E">
        <w:rPr>
          <w:rFonts w:ascii="Arial" w:hAnsi="Arial" w:cs="Arial"/>
          <w:b/>
          <w:color w:val="000000" w:themeColor="text1"/>
        </w:rPr>
        <w:t>OM ARGAMASSA, COM VID</w:t>
      </w:r>
      <w:r w:rsidRPr="0026576E">
        <w:rPr>
          <w:rFonts w:ascii="Arial" w:hAnsi="Arial" w:cs="Arial"/>
          <w:b/>
          <w:color w:val="000000" w:themeColor="text1"/>
        </w:rPr>
        <w:t>ROS, PADRONIZADA. AF_07/2016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Janela de alumínio de correr 1,20 </w:t>
      </w:r>
      <w:proofErr w:type="gram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x</w:t>
      </w:r>
      <w:proofErr w:type="gram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1,50 m (A x L) com 4 folhas de vidro, incluso guarnição.</w:t>
      </w:r>
    </w:p>
    <w:p w:rsidR="001B15DC" w:rsidRPr="0026576E" w:rsidRDefault="0041608E" w:rsidP="0041608E">
      <w:pPr>
        <w:tabs>
          <w:tab w:val="left" w:pos="0"/>
        </w:tabs>
        <w:spacing w:after="0" w:line="360" w:lineRule="auto"/>
        <w:ind w:firstLine="709"/>
        <w:jc w:val="both"/>
        <w:outlineLvl w:val="1"/>
        <w:rPr>
          <w:rFonts w:ascii="Arial" w:hAnsi="Arial" w:cs="Arial"/>
          <w:b/>
          <w:color w:val="000000" w:themeColor="text1"/>
          <w:sz w:val="20"/>
          <w:szCs w:val="20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traço 1:3 (cimento: areia média em volume), preparo manual</w:t>
      </w:r>
      <w:r w:rsidR="00B11486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.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Manter folga em torno de 3 cm entre todo o contorno do quadro da janela e o vão presente na alvenaria;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Introduzir no contorno do vão os nichos onde serão chumbadas as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grapas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janela, observando a posição e o tamanho adequados;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Com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auxilio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de alicate, dobrar as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grapas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soldadas ou rebitadas nos montantes laterais do quadro da janela, o suficiente para que se alojem perfeitamente nos nichos escarificados na alvenaria; 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Aplicar chapisco em todo o contorno do vão, inclusive no interior dos nichos mencionados;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Preencher previamente com argamassa os perfis “U” das travessas inferior e superior do quadro da janela, aguardando o endurecimento da massa;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Com auxílio de calços de madeira, instalados na base e nas laterais do quadro, posicionar a esquadria no vão, mantendo nivelamento com esquadrias laterais do mesmo pavimento e alinhamento com janelas da respectiva prumada do prédio (alinhamento com arames de fachada); 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Facear o quadro da janela com taliscas que delimitarão a espessura do revestimento interno da parede, e imobilizá-la com as cunhas de madeira, após cuidadosa conferência da posição em relação à face da parede, cota do peitoril, esquadro, prumo e nivelamento da esquadria; 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Preencher com argamassa bem compactada todos os nichos onde se encontram as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grapas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(“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chumbamento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com argamassa”); 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Após secagem do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chumbamento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, retirar as cunhas de madeira e preencher com argamassa os respectivos vazios e todas as folgas no contorno do quadro; 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Após cura e secagem da argamassa de revestimento, limpar bem a parede no contorno da janela, retirar as chapas de aglomerado que protegem a janela e verificar seu perfeito funcionamento.  </w:t>
      </w:r>
    </w:p>
    <w:p w:rsidR="0041608E" w:rsidRPr="0026576E" w:rsidRDefault="0041608E" w:rsidP="0041608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Parafusar as presilhas no contorno do marco e encaixar os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alizares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/ guarnições de acabamento no perímetro da janela.</w:t>
      </w:r>
    </w:p>
    <w:p w:rsidR="00DC5803" w:rsidRPr="0026576E" w:rsidRDefault="00DC5803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153296" w:rsidRPr="0026576E" w:rsidRDefault="00085004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PORTAS EM MADEIRA</w:t>
      </w:r>
    </w:p>
    <w:p w:rsidR="00085004" w:rsidRPr="0026576E" w:rsidRDefault="00085004" w:rsidP="00601EB9">
      <w:pPr>
        <w:pStyle w:val="TextosemFormatao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KIT DE PORTA DE MADEIRA PARA PINTURA, SEMI-OCA (LEVE OU MÉDIA), PADRÃO POPULAR, 60 </w:t>
      </w:r>
      <w:proofErr w:type="gramStart"/>
      <w:r w:rsidRPr="0026576E">
        <w:rPr>
          <w:rFonts w:ascii="Arial" w:hAnsi="Arial" w:cs="Arial"/>
          <w:b/>
          <w:color w:val="000000" w:themeColor="text1"/>
        </w:rPr>
        <w:t>X</w:t>
      </w:r>
      <w:proofErr w:type="gramEnd"/>
      <w:r w:rsidRPr="0026576E">
        <w:rPr>
          <w:rFonts w:ascii="Arial" w:hAnsi="Arial" w:cs="Arial"/>
          <w:b/>
          <w:color w:val="000000" w:themeColor="text1"/>
        </w:rPr>
        <w:t xml:space="preserve"> 210 CM, ESPESSURA DE 3,5 CM, ITENS INCLUSOS: DOBRADIÇAS, MONTAGEM E INSTALAÇÃO DO BATENTE, FECHADURA COM EXECUÇÃO DO FURO - FORNECIMENTO E INSTALAÇÃO. AF_08/2015</w:t>
      </w:r>
    </w:p>
    <w:p w:rsidR="00551EB7" w:rsidRPr="0026576E" w:rsidRDefault="00551EB7" w:rsidP="00551EB7">
      <w:pPr>
        <w:spacing w:after="0" w:line="36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O produto deve apresentar superfície lisa, sem deformações e coloração homogênea</w:t>
      </w:r>
      <w:r w:rsidR="00707490" w:rsidRPr="0026576E">
        <w:rPr>
          <w:rFonts w:ascii="Arial" w:hAnsi="Arial" w:cs="Arial"/>
          <w:color w:val="000000" w:themeColor="text1"/>
          <w:sz w:val="20"/>
          <w:szCs w:val="20"/>
        </w:rPr>
        <w:t>, pronta para receber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tinta. A folga entre o marco e a parede varia de 1 cm a 1,5 cm. A fixação do marco é feita verificando-se e corrigindo o prumo, o nível e o esquadro. Duas dobradiças deverão ser colocadas a 20 cm de cada extremidade e uma no centro da folha de porta para serem parafusadas no marco. </w:t>
      </w:r>
    </w:p>
    <w:p w:rsidR="00154823" w:rsidRPr="0026576E" w:rsidRDefault="00154823" w:rsidP="0015482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Assentamento: 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Aplicar a espuma expansiva de poliuretano entre o marco / batente e 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requadramento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do vão, na parte superior e em três pontos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equi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-espaçados em cada lateral do vão; não aplicar na posição da testa da fechadura.</w:t>
      </w:r>
    </w:p>
    <w:p w:rsidR="00085004" w:rsidRPr="0026576E" w:rsidRDefault="00085004" w:rsidP="005619F5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6D710D" w:rsidRPr="0026576E" w:rsidRDefault="006D710D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PORTAS EM AÇO</w:t>
      </w:r>
    </w:p>
    <w:p w:rsidR="006D710D" w:rsidRPr="0026576E" w:rsidRDefault="006D710D" w:rsidP="00601EB9">
      <w:pPr>
        <w:pStyle w:val="TextosemFormatao"/>
        <w:numPr>
          <w:ilvl w:val="1"/>
          <w:numId w:val="14"/>
        </w:numPr>
        <w:tabs>
          <w:tab w:val="left" w:pos="0"/>
        </w:tabs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 DE FERRO TIPO VENEZIANA, DE ABRIR, SEM BANDEIRA SEM FERRAGENS</w:t>
      </w:r>
    </w:p>
    <w:p w:rsidR="00C13B7A" w:rsidRPr="0026576E" w:rsidRDefault="00C13B7A" w:rsidP="00707490">
      <w:pPr>
        <w:spacing w:after="0" w:line="36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Porta de abrir em aço tipo veneziana, com fundo anticorrosivo / primer de proteção, sem guarnição/ </w:t>
      </w:r>
      <w:r w:rsidR="00B11486" w:rsidRPr="0026576E">
        <w:rPr>
          <w:rFonts w:ascii="Arial" w:hAnsi="Arial" w:cs="Arial"/>
          <w:color w:val="000000" w:themeColor="text1"/>
          <w:sz w:val="20"/>
          <w:szCs w:val="20"/>
        </w:rPr>
        <w:t>alisar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/ vista, 87 </w:t>
      </w:r>
      <w:proofErr w:type="gramStart"/>
      <w:r w:rsidRPr="0026576E">
        <w:rPr>
          <w:rFonts w:ascii="Arial" w:hAnsi="Arial" w:cs="Arial"/>
          <w:color w:val="000000" w:themeColor="text1"/>
          <w:sz w:val="20"/>
          <w:szCs w:val="20"/>
        </w:rPr>
        <w:t>x</w:t>
      </w:r>
      <w:proofErr w:type="gramEnd"/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210 cm.</w:t>
      </w:r>
    </w:p>
    <w:p w:rsidR="00707490" w:rsidRPr="0026576E" w:rsidRDefault="00707490" w:rsidP="00707490">
      <w:pPr>
        <w:spacing w:after="0" w:line="36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A estrutura da porta deve ser sólida e apropriada para a instalação sem deformações ou sinais de corrosão. Durante seu percurso abrir-fechar a porta não deve apresentar nenhum tipo de atrito. A superfície deve estar pronta para receber pintura. Ver projeto arquitetônico e tabela de esquadrias.</w:t>
      </w:r>
    </w:p>
    <w:p w:rsidR="00707490" w:rsidRPr="0026576E" w:rsidRDefault="00707490" w:rsidP="00707490">
      <w:pPr>
        <w:spacing w:after="0" w:line="36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Para instalação da porta, verifique se o vão livre possui folga mínima de 2 cm na altura, tendo como base as dimensões da esquadria. No caso de utilização de guarnição, instalar a esquadria faceando pelo lado interno considerando a parede acabada (reboco, cerâmica, pré-moldado ou pedras). Durante o serviço, proteja as superfícies expostas da esquadria com material plástico a fim de evitar danos à superfície. Colocar calços de madeira para apoio da esquadria e papelão entre estes para evitar danos ao produto. A esquadria deve ser instalada aprumada e nivelada (alinhamento uniforme horizontal, vertical e em profundidade). Preencher com massa reforçada de areia e cimento (traço 1:0,5:4,5 – cimento, cal e areia média) no local de todos os chumbadores. </w:t>
      </w:r>
    </w:p>
    <w:p w:rsidR="00707490" w:rsidRPr="0026576E" w:rsidRDefault="00707490" w:rsidP="00707490">
      <w:pPr>
        <w:spacing w:after="0" w:line="360" w:lineRule="auto"/>
        <w:ind w:firstLine="709"/>
        <w:jc w:val="both"/>
        <w:outlineLvl w:val="0"/>
        <w:rPr>
          <w:rFonts w:ascii="Arial" w:hAnsi="Arial" w:cs="Arial"/>
          <w:i/>
          <w:color w:val="000000" w:themeColor="text1"/>
          <w:sz w:val="20"/>
          <w:szCs w:val="20"/>
          <w:u w:val="single"/>
        </w:rPr>
      </w:pPr>
      <w:r w:rsidRPr="0026576E">
        <w:rPr>
          <w:rFonts w:ascii="Arial" w:hAnsi="Arial" w:cs="Arial"/>
          <w:i/>
          <w:color w:val="000000" w:themeColor="text1"/>
          <w:sz w:val="20"/>
          <w:szCs w:val="20"/>
          <w:u w:val="single"/>
        </w:rPr>
        <w:t>Recomendação:</w:t>
      </w:r>
    </w:p>
    <w:p w:rsidR="00707490" w:rsidRPr="0026576E" w:rsidRDefault="00707490" w:rsidP="00707490">
      <w:pPr>
        <w:spacing w:after="0" w:line="360" w:lineRule="auto"/>
        <w:ind w:firstLine="709"/>
        <w:jc w:val="both"/>
        <w:outlineLvl w:val="0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26576E">
        <w:rPr>
          <w:rFonts w:ascii="Arial" w:hAnsi="Arial" w:cs="Arial"/>
          <w:color w:val="000000" w:themeColor="text1"/>
          <w:sz w:val="20"/>
          <w:szCs w:val="20"/>
        </w:rPr>
        <w:t>1) Não</w:t>
      </w:r>
      <w:proofErr w:type="gramEnd"/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retirar as placas de fibra de madeira das esquadrias, caso as mesmas possuam, pois elas servirão de proteção para o produto.</w:t>
      </w:r>
    </w:p>
    <w:p w:rsidR="00707490" w:rsidRPr="0026576E" w:rsidRDefault="00707490" w:rsidP="005619F5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6D710D" w:rsidRPr="0026576E" w:rsidRDefault="006D710D" w:rsidP="005619F5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PORTAS EM ALUMÍNIO</w:t>
      </w:r>
    </w:p>
    <w:p w:rsidR="004368D5" w:rsidRPr="0026576E" w:rsidRDefault="006D710D" w:rsidP="00601EB9">
      <w:pPr>
        <w:pStyle w:val="TextosemFormatao"/>
        <w:numPr>
          <w:ilvl w:val="1"/>
          <w:numId w:val="14"/>
        </w:numPr>
        <w:tabs>
          <w:tab w:val="left" w:pos="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 </w:t>
      </w:r>
      <w:r w:rsidR="00D060C6" w:rsidRPr="0026576E">
        <w:rPr>
          <w:rFonts w:ascii="Arial" w:hAnsi="Arial" w:cs="Arial"/>
          <w:b/>
          <w:color w:val="000000" w:themeColor="text1"/>
        </w:rPr>
        <w:t>OCÚLO COM PORTINHOLA EM ALUMINIO</w:t>
      </w:r>
    </w:p>
    <w:p w:rsidR="00233AE0" w:rsidRPr="0026576E" w:rsidRDefault="00233AE0" w:rsidP="00233AE0">
      <w:pPr>
        <w:pStyle w:val="TextosemFormatao"/>
        <w:tabs>
          <w:tab w:val="left" w:pos="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O óculo será de alumínio na cor natural, fixadas na alvenaria, em vãos </w:t>
      </w:r>
      <w:proofErr w:type="spellStart"/>
      <w:r w:rsidRPr="0026576E">
        <w:rPr>
          <w:rFonts w:ascii="Arial" w:hAnsi="Arial" w:cs="Arial"/>
          <w:color w:val="000000" w:themeColor="text1"/>
        </w:rPr>
        <w:t>requadrados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e nivelados com o contramarco. Os perfis em alumínio natural variam de 3 a 5 cm, de acordo com o fabricante.</w:t>
      </w:r>
    </w:p>
    <w:p w:rsidR="00233AE0" w:rsidRPr="0026576E" w:rsidRDefault="00233AE0" w:rsidP="00233AE0">
      <w:pPr>
        <w:pStyle w:val="TextosemFormatao"/>
        <w:tabs>
          <w:tab w:val="left" w:pos="0"/>
        </w:tabs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A colocação das peças deve garantir perfeito nivelamento, prumo e fixação, verificando se as alavancas ficam suficientemente afastadas das paredes para a ampla liberdade dos movimentos. Observar também os seguintes pontos: Para o </w:t>
      </w:r>
      <w:proofErr w:type="spellStart"/>
      <w:r w:rsidRPr="0026576E">
        <w:rPr>
          <w:rFonts w:ascii="Arial" w:hAnsi="Arial" w:cs="Arial"/>
          <w:color w:val="000000" w:themeColor="text1"/>
        </w:rPr>
        <w:t>chumbamento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toda a superfície do perfil deve ser preenchida com argamassa de areia e cimento. No momento da instalação do caixilho propriamente dito, deve haver vedação com </w:t>
      </w:r>
      <w:proofErr w:type="spellStart"/>
      <w:r w:rsidRPr="0026576E">
        <w:rPr>
          <w:rFonts w:ascii="Arial" w:hAnsi="Arial" w:cs="Arial"/>
          <w:color w:val="000000" w:themeColor="text1"/>
        </w:rPr>
        <w:t>mastique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nos cantos inferiores, para impedir infiltração nestes pontos.</w:t>
      </w:r>
    </w:p>
    <w:p w:rsidR="00D060C6" w:rsidRPr="0026576E" w:rsidRDefault="00D060C6" w:rsidP="00D060C6">
      <w:pPr>
        <w:pStyle w:val="TextosemFormatao"/>
        <w:tabs>
          <w:tab w:val="left" w:pos="0"/>
        </w:tabs>
        <w:spacing w:line="360" w:lineRule="auto"/>
        <w:ind w:left="1141"/>
        <w:jc w:val="both"/>
        <w:rPr>
          <w:rFonts w:ascii="Arial" w:hAnsi="Arial" w:cs="Arial"/>
          <w:b/>
          <w:color w:val="000000" w:themeColor="text1"/>
        </w:rPr>
      </w:pPr>
    </w:p>
    <w:p w:rsidR="00743483" w:rsidRPr="0026576E" w:rsidRDefault="00DC38C7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COBERTURAS</w:t>
      </w:r>
    </w:p>
    <w:p w:rsidR="001E6BCE" w:rsidRPr="0026576E" w:rsidRDefault="001E6BCE" w:rsidP="00EE3900">
      <w:pPr>
        <w:pStyle w:val="PargrafodaLista"/>
        <w:spacing w:line="360" w:lineRule="auto"/>
        <w:ind w:left="0" w:firstLine="709"/>
        <w:contextualSpacing w:val="0"/>
        <w:jc w:val="both"/>
        <w:outlineLvl w:val="1"/>
        <w:rPr>
          <w:rFonts w:ascii="Arial" w:hAnsi="Arial" w:cs="Arial"/>
          <w:b/>
          <w:color w:val="000000" w:themeColor="text1"/>
        </w:rPr>
      </w:pPr>
    </w:p>
    <w:bookmarkEnd w:id="7"/>
    <w:p w:rsidR="00C420D0" w:rsidRPr="0026576E" w:rsidRDefault="00C420D0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ESTRUTURA METÁLICA</w:t>
      </w:r>
    </w:p>
    <w:p w:rsidR="00C420D0" w:rsidRPr="0026576E" w:rsidRDefault="00B1395E" w:rsidP="00601EB9">
      <w:pPr>
        <w:pStyle w:val="PargrafodaLista"/>
        <w:numPr>
          <w:ilvl w:val="1"/>
          <w:numId w:val="14"/>
        </w:numPr>
        <w:spacing w:line="360" w:lineRule="auto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TRAMA DE AÇO COMPOSTA POR TERÇAS PARA TELHADOS DE ATÉ 2 ÁGUAS PARA TELHA ONDULADA DE FIBROCIMENTO, METÁLICA, PLÁSTICA OU TERMOACÚSTICA, INCLUSO TRANSPORTE VERTICAL. AF_12/2015</w:t>
      </w:r>
    </w:p>
    <w:p w:rsidR="00233AE0" w:rsidRPr="0026576E" w:rsidRDefault="00233AE0" w:rsidP="00233AE0">
      <w:pPr>
        <w:pStyle w:val="PargrafodaLista"/>
        <w:spacing w:line="360" w:lineRule="auto"/>
        <w:ind w:left="1141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C420D0" w:rsidRPr="0026576E" w:rsidRDefault="00B1395E" w:rsidP="00601EB9">
      <w:pPr>
        <w:pStyle w:val="PargrafodaLista"/>
        <w:numPr>
          <w:ilvl w:val="1"/>
          <w:numId w:val="14"/>
        </w:numPr>
        <w:spacing w:line="360" w:lineRule="auto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FABRICAÇÃO E INSTALAÇÃO DE TESOURA INTEIRA EM AÇO, VÃO DE 7 M, PARA TELHA ONDULADA DE FIBROCIMENTO, METÁLICA, PLÁSTICA OU TERMOACÚSTICA, INCLUSO IÇAMENTO. AF_12/2015</w:t>
      </w:r>
      <w:r w:rsidR="00C420D0" w:rsidRPr="0026576E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</w:t>
      </w:r>
    </w:p>
    <w:p w:rsidR="00C420D0" w:rsidRPr="0026576E" w:rsidRDefault="00C420D0" w:rsidP="00B1395E">
      <w:pPr>
        <w:pStyle w:val="PargrafodaLista"/>
        <w:spacing w:line="360" w:lineRule="auto"/>
        <w:ind w:left="709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C420D0" w:rsidRPr="0026576E" w:rsidRDefault="00C420D0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COBERTURA COM TELHA DE AÇO/ALUMÍNIO</w:t>
      </w:r>
    </w:p>
    <w:p w:rsidR="00C420D0" w:rsidRPr="0026576E" w:rsidRDefault="00C420D0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TELHAMENTO COM TELHA DE AÇO/</w:t>
      </w:r>
      <w:r w:rsidR="005A737F" w:rsidRPr="0026576E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</w:t>
      </w: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ALUMÍNIO E = 0,5 MM, COM ATÉ 2 ÁGUAS, INCLUSO IÇAMENTO. AF_06/2016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Telha de aço zincado, trapezoidal, e = 0,5 mm, sem pintura. Esse insumo </w:t>
      </w:r>
      <w:r w:rsidR="00BB4085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ode ser substituído por telha de aço zincado ondulada, a = *17* mm, e = 0,5 mm, sem pintura, código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sinapi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25007; 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Haste reta com gancho de ferro galvanizado, com rosca 1/4" para fixação de telha metálica, incluindo porca e arruelas de vedação. No caso das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Telhas serem fixadas em perfis metálicos, poderá ser utilizado parafuso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autoperfurante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;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Considerou-se inclinação do telhado de 10%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Na execução dos serviços os trabalhadores deverão estar munidos dos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Epi’s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necessários, sendo que os cintos de segurança trava-quedas deverão estar acoplados, através de cordas, a terças ou ganchos vinculados à estrutura; 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Os montadores deverão caminhar sobre tábuas apoiadas sobre as terças, sendo as tábuas providas de dispositivos que impeçam seu escorregamento; 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Antes do início dos serviços de colocação das telhas devem ser conferidas as disposições de tesouras, meia-tesouras, terças, elementos de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contraventamento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e outros. Deve ainda ser verificado o distanciamento entre terças, de forma a se atender ao recobrimento transversal especificado no projeto e/ou ao recobrimento mínimo estabelecido pelo fabricante das telhas;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 colocação deve ser feita por fiadas, com as telhas sempre alinhadas na horizontal (fiadas) e na vertical (faixas). A montagem deve ser iniciada do beiral para a cumeeira, sendo as águas opostas montadas simultaneamente no sentido contrário ao vento predominante (telhas a barlavento recobrem telhas a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sotavento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); </w:t>
      </w:r>
    </w:p>
    <w:p w:rsidR="00D639C0" w:rsidRPr="0026576E" w:rsidRDefault="00D639C0" w:rsidP="00D639C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Fixar as telhas em quatro pontos alinhados, sempre na onda alta da telha, utilizando parafuso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autoperfurante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(terça em perfil metálico) ou haste reta com gancho em ferro galvanizado (terça em madeira); </w:t>
      </w:r>
    </w:p>
    <w:p w:rsidR="00D639C0" w:rsidRPr="0026576E" w:rsidRDefault="00D639C0" w:rsidP="00B3489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Na fixação com parafusos ou hastes com rosca não deve ser dado aperto excessivo, que venha a amassar a telha metálica.</w:t>
      </w:r>
    </w:p>
    <w:p w:rsidR="00240501" w:rsidRPr="0026576E" w:rsidRDefault="00240501" w:rsidP="00240501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lang w:eastAsia="en-US"/>
        </w:rPr>
      </w:pPr>
    </w:p>
    <w:p w:rsidR="00B34896" w:rsidRPr="0026576E" w:rsidRDefault="00B34896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REVESTIMENTO</w:t>
      </w:r>
    </w:p>
    <w:p w:rsidR="00B34896" w:rsidRPr="0026576E" w:rsidRDefault="00B34896" w:rsidP="00B34896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b/>
          <w:color w:val="000000" w:themeColor="text1"/>
        </w:rPr>
      </w:pPr>
    </w:p>
    <w:p w:rsidR="00B34896" w:rsidRPr="0026576E" w:rsidRDefault="00B34896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CHAPISCO APLICADO EM ALVENARIAS E ESTRUTURAS DE CONCRETO INTERNAS, COM COLHER DE PEDREIRO.  ARGAMASSA TRAÇO 1:3 COM PREPARO EM BETONEIRA 400 L. AF_06/2014</w:t>
      </w:r>
    </w:p>
    <w:p w:rsidR="001A0B91" w:rsidRPr="0026576E" w:rsidRDefault="001A0B91" w:rsidP="005406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1A0B91" w:rsidRPr="0026576E" w:rsidRDefault="001A0B91" w:rsidP="005406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para chapisco convencional – argamassa preparada em obra misturando-se cimento e areia e traço 1:3, com preparo em betoneira 400 L.</w:t>
      </w:r>
    </w:p>
    <w:p w:rsidR="001A0B91" w:rsidRPr="0026576E" w:rsidRDefault="001A0B91" w:rsidP="005406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1A0B91" w:rsidRPr="0026576E" w:rsidRDefault="001A0B91" w:rsidP="005406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Umedecer a base para evitar ressecamento da argamassa;</w:t>
      </w:r>
    </w:p>
    <w:p w:rsidR="001A0B91" w:rsidRPr="0026576E" w:rsidRDefault="001A0B91" w:rsidP="005406D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Com a argamassa preparada conforme especificado pelo projetista, aplicar com colher de pedreiro vigorosamente, formando uma camada uniforme de espessura de 3 a 5 mm.</w:t>
      </w:r>
    </w:p>
    <w:p w:rsidR="001A0B91" w:rsidRPr="0026576E" w:rsidRDefault="001A0B91" w:rsidP="005406D1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b/>
          <w:color w:val="000000" w:themeColor="text1"/>
        </w:rPr>
      </w:pPr>
    </w:p>
    <w:p w:rsidR="00A16FAB" w:rsidRPr="0026576E" w:rsidRDefault="00A16FAB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CHAPISCO APLICADO EM ALVENARIA (COM PRESENÇA DE VÃOS) E ESTRUTURAS DE CONCRETO DE FACHADA, COM COLHER DE PEDREIRO.  ARGAMASSA TRAÇO 1:3 COM PREPARO EM BETONEIRA 400L. AF_06/2014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 xml:space="preserve">Características: 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para chapisco convencional – argamassa preparada em obra misturando-se cimento e areia e traço 1:3, com preparo em betoneira 400 L.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Umedecer a base para evitar ressecamento da argamassa;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Com a argamassa preparada conforme especificado pelo projetista, aplicar com colher de pedreiro vigorosamente, formando uma camada uniforme de espessura de 3 a 5 mm. </w:t>
      </w:r>
    </w:p>
    <w:p w:rsidR="00233AE0" w:rsidRPr="0026576E" w:rsidRDefault="00233AE0" w:rsidP="00CF046B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CHAPISCO APLICADO EM ALVENARIA (SEM PRESENÇA DE VÃOS) E ESTRUTURAS DE CONCRETO DE FACHADA, COM COLHER DE PEDREIRO.  ARGAMASSA TRAÇO 1:3 COM PREPARO EM BETONEIRA 400L. AF_06/2014</w:t>
      </w:r>
    </w:p>
    <w:p w:rsidR="00292DDC" w:rsidRPr="0026576E" w:rsidRDefault="00292DDC" w:rsidP="00292DD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Características: </w:t>
      </w:r>
    </w:p>
    <w:p w:rsidR="00292DDC" w:rsidRPr="0026576E" w:rsidRDefault="00292DDC" w:rsidP="00292DD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para chapisco convencional – argamassa preparada em obra misturando-se cimento e areia e traço 1:3, com preparo em betoneira 400 L.</w:t>
      </w:r>
    </w:p>
    <w:p w:rsidR="00292DDC" w:rsidRPr="0026576E" w:rsidRDefault="00292DDC" w:rsidP="00292DD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Execução:</w:t>
      </w:r>
    </w:p>
    <w:p w:rsidR="00292DDC" w:rsidRPr="0026576E" w:rsidRDefault="00292DDC" w:rsidP="00292DDC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Umedecer a base para evitar ressecamento da argamassa;</w:t>
      </w:r>
    </w:p>
    <w:p w:rsidR="00987023" w:rsidRPr="0026576E" w:rsidRDefault="00292DDC" w:rsidP="00292DDC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Com a argamassa preparada conforme especificado pelo projetista, aplicar com colher de pedreiro vigorosamente, formando uma camada uniforme de espessura de 3 a 5 mm.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240" w:lineRule="auto"/>
        <w:rPr>
          <w:rFonts w:ascii="Arial" w:eastAsiaTheme="minorHAnsi" w:hAnsi="Arial" w:cs="Arial"/>
          <w:color w:val="000000" w:themeColor="text1"/>
          <w:lang w:eastAsia="en-US"/>
        </w:rPr>
      </w:pPr>
    </w:p>
    <w:p w:rsidR="00A16FAB" w:rsidRPr="0026576E" w:rsidRDefault="00A16FAB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EMBOÇO, PARA RECEBIMENTO DE CERÂMICA, E</w:t>
      </w:r>
      <w:r w:rsidR="00BF6B84" w:rsidRPr="0026576E">
        <w:rPr>
          <w:rFonts w:ascii="Arial" w:hAnsi="Arial" w:cs="Arial"/>
          <w:b/>
          <w:color w:val="000000" w:themeColor="text1"/>
        </w:rPr>
        <w:t>M ARGAMASSA TRAÇO 1:2:8, PREPAR</w:t>
      </w:r>
      <w:r w:rsidRPr="0026576E">
        <w:rPr>
          <w:rFonts w:ascii="Arial" w:hAnsi="Arial" w:cs="Arial"/>
          <w:b/>
          <w:color w:val="000000" w:themeColor="text1"/>
        </w:rPr>
        <w:t>O MECÂNICO COM BETONEIRA 400L, APLICADO MANUALMENTE EM FACES INTERNAS DE PAREDES, PARA AMBIENTE COM ÁREA ENTRE 5M2 E 10M2, ESPESSURA DE 20</w:t>
      </w:r>
      <w:proofErr w:type="gramStart"/>
      <w:r w:rsidRPr="0026576E">
        <w:rPr>
          <w:rFonts w:ascii="Arial" w:hAnsi="Arial" w:cs="Arial"/>
          <w:b/>
          <w:color w:val="000000" w:themeColor="text1"/>
        </w:rPr>
        <w:t>MM ,</w:t>
      </w:r>
      <w:proofErr w:type="gramEnd"/>
      <w:r w:rsidRPr="0026576E">
        <w:rPr>
          <w:rFonts w:ascii="Arial" w:hAnsi="Arial" w:cs="Arial"/>
          <w:b/>
          <w:color w:val="000000" w:themeColor="text1"/>
        </w:rPr>
        <w:t xml:space="preserve"> COM EXECUÇÃO DE TALISCAS. AF_06/2014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 xml:space="preserve">Características: 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Argamassa de cimento, cal e areia média, traço 1:2:8, preparo com betoneira 400 litros, conforme composição auxiliar de argamassa, e espessura média real de 20 mm.  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7D0B87" w:rsidRPr="0026576E" w:rsidRDefault="008401D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Taliscamento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base e </w:t>
      </w:r>
      <w:r w:rsidR="007D0B87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Execução das mestras.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Lançamento da argamassa com colher de pedreiro.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Compressão da camada com o dorso da colher de pedreiro.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Sarrafeamento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camada com a régua metálica, seguindo as mestras executadas, retirando-se o excesso.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Acabamento superficial: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desempenamento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com desempenadeira de madeira.</w:t>
      </w:r>
    </w:p>
    <w:p w:rsidR="007D0B87" w:rsidRPr="0026576E" w:rsidRDefault="007D0B87" w:rsidP="007D0B8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:rsidR="00A16FAB" w:rsidRPr="0026576E" w:rsidRDefault="00A16FAB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MASSA ÚNICA, PARA RECEBIMENTO DE PINTUR</w:t>
      </w:r>
      <w:r w:rsidR="00BF6B84" w:rsidRPr="0026576E">
        <w:rPr>
          <w:rFonts w:ascii="Arial" w:hAnsi="Arial" w:cs="Arial"/>
          <w:b/>
          <w:color w:val="000000" w:themeColor="text1"/>
        </w:rPr>
        <w:t>A, EM ARGAMASSA TRAÇO 1:2:8, PR</w:t>
      </w:r>
      <w:r w:rsidRPr="0026576E">
        <w:rPr>
          <w:rFonts w:ascii="Arial" w:hAnsi="Arial" w:cs="Arial"/>
          <w:b/>
          <w:color w:val="000000" w:themeColor="text1"/>
        </w:rPr>
        <w:t>EPARO MANUAL, APLICADA MANUALMENTE EM FA</w:t>
      </w:r>
      <w:r w:rsidR="00BF6B84" w:rsidRPr="0026576E">
        <w:rPr>
          <w:rFonts w:ascii="Arial" w:hAnsi="Arial" w:cs="Arial"/>
          <w:b/>
          <w:color w:val="000000" w:themeColor="text1"/>
        </w:rPr>
        <w:t>CES INTERNAS DE PAREDES, ESPES</w:t>
      </w:r>
      <w:r w:rsidRPr="0026576E">
        <w:rPr>
          <w:rFonts w:ascii="Arial" w:hAnsi="Arial" w:cs="Arial"/>
          <w:b/>
          <w:color w:val="000000" w:themeColor="text1"/>
        </w:rPr>
        <w:t>SURA DE 20MM, COM EXECUÇÃO DE TALISCAS. AF_06/2014</w:t>
      </w:r>
    </w:p>
    <w:p w:rsidR="007D0B87" w:rsidRPr="0026576E" w:rsidRDefault="008401D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7D0B87" w:rsidRPr="0026576E" w:rsidRDefault="007D0B8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de cimento, cal e areia média, no traço 1:2:8, preparo manual,</w:t>
      </w:r>
      <w:r w:rsidR="008401D7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conforme composição auxiliar de argamassa, e espessura média real de 20 mm.</w:t>
      </w:r>
    </w:p>
    <w:p w:rsidR="007D0B87" w:rsidRPr="0026576E" w:rsidRDefault="007D0B8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</w:t>
      </w:r>
      <w:r w:rsidR="008401D7"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:</w:t>
      </w:r>
    </w:p>
    <w:p w:rsidR="007D0B87" w:rsidRPr="0026576E" w:rsidRDefault="007D0B8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Taliscamento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base </w:t>
      </w:r>
      <w:r w:rsidR="00FD776A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 Execução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das mestras.</w:t>
      </w:r>
    </w:p>
    <w:p w:rsidR="007D0B87" w:rsidRPr="0026576E" w:rsidRDefault="007D0B8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Lançamento da argamassa com colher de pedreiro.</w:t>
      </w:r>
    </w:p>
    <w:p w:rsidR="007D0B87" w:rsidRPr="0026576E" w:rsidRDefault="007D0B8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Compressão da camada com o dorso da colher de pedreiro.</w:t>
      </w:r>
    </w:p>
    <w:p w:rsidR="007D0B87" w:rsidRPr="0026576E" w:rsidRDefault="007D0B8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Sarrafeamento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camada com a régua metálica, seguindo as mestras executadas, retirando-se o excesso.</w:t>
      </w:r>
    </w:p>
    <w:p w:rsidR="007D0B87" w:rsidRPr="0026576E" w:rsidRDefault="007D0B87" w:rsidP="008401D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Acabamento superficial: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desempenamento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com desempenadeira de madeira e posteriormente com desempenadeira com espuma com movimentos circulares.</w:t>
      </w:r>
    </w:p>
    <w:p w:rsidR="007D0B87" w:rsidRPr="0026576E" w:rsidRDefault="007D0B87" w:rsidP="005406D1">
      <w:pPr>
        <w:pStyle w:val="PargrafodaLista"/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b/>
          <w:color w:val="000000" w:themeColor="text1"/>
        </w:rPr>
      </w:pPr>
    </w:p>
    <w:p w:rsidR="00A16FAB" w:rsidRPr="0026576E" w:rsidRDefault="00A16FAB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EMBOÇO OU MASSA ÚNICA EM ARGAMASSA TRAÇO 1:2:8, PREPARO MECÂNICO </w:t>
      </w:r>
      <w:r w:rsidR="00BF6B84" w:rsidRPr="0026576E">
        <w:rPr>
          <w:rFonts w:ascii="Arial" w:hAnsi="Arial" w:cs="Arial"/>
          <w:b/>
          <w:color w:val="000000" w:themeColor="text1"/>
        </w:rPr>
        <w:t>COM B</w:t>
      </w:r>
      <w:r w:rsidRPr="0026576E">
        <w:rPr>
          <w:rFonts w:ascii="Arial" w:hAnsi="Arial" w:cs="Arial"/>
          <w:b/>
          <w:color w:val="000000" w:themeColor="text1"/>
        </w:rPr>
        <w:t>ETONEIRA 400 L, APLICADA MANUALMENTE EM PANOS DE FACHADA COM PRESENÇA DE VÃOS, ESPESSURA DE 25 MM. AF_06/2014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traço 1:2:8 (cimento, cal e areia média) para emboço/massa única e preparo mecânico com betoneira de 400 litros.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Tela de aço soldada galvanizada/zincada para alvenaria, fio D = *1,24 mm, malha 25 </w:t>
      </w:r>
      <w:proofErr w:type="gram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x</w:t>
      </w:r>
      <w:proofErr w:type="gram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25 mm.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Reforçar encontros da estrutura com alvenaria com tela metálica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eletrossoldada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, fixando-a com pinos.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Aplicar a argamassa com colher de pedreiro.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Com régua, comprimir e alisar a camada de argamassa. Retirar o excesso.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Acabamento superficial: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sarrafeamento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e posterior desempeno.</w:t>
      </w:r>
    </w:p>
    <w:p w:rsidR="00E91220" w:rsidRPr="0026576E" w:rsidRDefault="00E9122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Detalhes construtivos como juntas, frisos, quinas, cantos, peitoris, pingadeiras e reforços: realizados antes, durante ou logo após a Execução do revestimento.</w:t>
      </w:r>
    </w:p>
    <w:p w:rsidR="00233AE0" w:rsidRPr="0026576E" w:rsidRDefault="00233AE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:rsidR="009B6ABF" w:rsidRPr="0026576E" w:rsidRDefault="00233AE0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EMBOÇO OU MASSA ÚNICA EM ARGAMASSA TRAÇO 1:2:8, PREPARO MECÂNICO COM BETONEIRA 400 L, APLICADA MANUALMENTE EM PANOS CEGOS DE FACHADA (SEM PRESENÇA DE VÃOS), ESPESSURA DE 25 MM. AF_06/2014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Características: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Argamassa traço 1:2:8 (cimento, cal e areia média) para emboço/massa única e preparo mecânico com betoneira de 400 litros.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Tela de aço soldada galvanizada/zincada para alvenaria, fio D = *1,24 mm, malha 25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25 mm.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Execução: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Reforçar encontros da estrutura com alvenaria com tela metálica </w:t>
      </w:r>
      <w:proofErr w:type="spellStart"/>
      <w:r w:rsidRPr="0026576E">
        <w:rPr>
          <w:rFonts w:ascii="Arial" w:hAnsi="Arial" w:cs="Arial"/>
          <w:color w:val="000000" w:themeColor="text1"/>
        </w:rPr>
        <w:t>eletrossoldada</w:t>
      </w:r>
      <w:proofErr w:type="spellEnd"/>
      <w:r w:rsidRPr="0026576E">
        <w:rPr>
          <w:rFonts w:ascii="Arial" w:hAnsi="Arial" w:cs="Arial"/>
          <w:color w:val="000000" w:themeColor="text1"/>
        </w:rPr>
        <w:t>, fixando-a com pinos.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Aplicar a argamassa com colher de pedreiro.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Com régua, comprimir e alisar a camada de argamassa. Retirar o excesso.</w:t>
      </w:r>
    </w:p>
    <w:p w:rsidR="004C6D12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Acabamento superficial: </w:t>
      </w:r>
      <w:proofErr w:type="spellStart"/>
      <w:r w:rsidRPr="0026576E">
        <w:rPr>
          <w:rFonts w:ascii="Arial" w:hAnsi="Arial" w:cs="Arial"/>
          <w:color w:val="000000" w:themeColor="text1"/>
        </w:rPr>
        <w:t>sarrafeamento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e posterior desempeno.</w:t>
      </w:r>
    </w:p>
    <w:p w:rsidR="009B6ABF" w:rsidRPr="0026576E" w:rsidRDefault="004C6D12" w:rsidP="004C6D12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Detalhes construtivos como juntas, frisos, quinas, cantos, peitoris, pingadeiras e reforços: realizados antes, durante ou logo após a Execução do revestimento.</w:t>
      </w:r>
    </w:p>
    <w:p w:rsidR="00233AE0" w:rsidRPr="0026576E" w:rsidRDefault="00233AE0" w:rsidP="00E9122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</w:p>
    <w:p w:rsidR="00B34896" w:rsidRPr="0026576E" w:rsidRDefault="00B34896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(COMPOSIÇÃO REPRESENTATIVA) DO SERVIÇO </w:t>
      </w:r>
      <w:r w:rsidR="00B02751" w:rsidRPr="0026576E">
        <w:rPr>
          <w:rFonts w:ascii="Arial" w:hAnsi="Arial" w:cs="Arial"/>
          <w:b/>
          <w:color w:val="000000" w:themeColor="text1"/>
        </w:rPr>
        <w:t>DE REVESTIMENTO CERÂMICO PARA P</w:t>
      </w:r>
      <w:r w:rsidRPr="0026576E">
        <w:rPr>
          <w:rFonts w:ascii="Arial" w:hAnsi="Arial" w:cs="Arial"/>
          <w:b/>
          <w:color w:val="000000" w:themeColor="text1"/>
        </w:rPr>
        <w:t xml:space="preserve">AREDES INTERNAS, MEIA PAREDE, OU PAREDE INTEIRA, PLACAS GRÊS </w:t>
      </w:r>
      <w:r w:rsidR="00B02751" w:rsidRPr="0026576E">
        <w:rPr>
          <w:rFonts w:ascii="Arial" w:hAnsi="Arial" w:cs="Arial"/>
          <w:b/>
          <w:color w:val="000000" w:themeColor="text1"/>
        </w:rPr>
        <w:t>OU SEMI-G</w:t>
      </w:r>
      <w:r w:rsidRPr="0026576E">
        <w:rPr>
          <w:rFonts w:ascii="Arial" w:hAnsi="Arial" w:cs="Arial"/>
          <w:b/>
          <w:color w:val="000000" w:themeColor="text1"/>
        </w:rPr>
        <w:t>RÊS DE 20X20 CM, PARA EDIFICAÇÕES HABITACIONAIS UNIFAMILIAR (CASAS) E EDIFICAÇÕES PÚBLICAS PADRÃO. AF_11/2014</w:t>
      </w:r>
    </w:p>
    <w:p w:rsidR="007D0D6C" w:rsidRPr="0026576E" w:rsidRDefault="007D0D6C" w:rsidP="007D0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7D0D6C" w:rsidRPr="0026576E" w:rsidRDefault="007D0D6C" w:rsidP="007D0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Cerâmica esmaltada tipo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grês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ou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semi-grês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de dimensões 20x20 cm;</w:t>
      </w:r>
    </w:p>
    <w:p w:rsidR="007D0D6C" w:rsidRPr="0026576E" w:rsidRDefault="007D0D6C" w:rsidP="007D0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colante industrializada para assentamento de placas cerâmicas, do tipo AC I, preparada conforme indicação do fabricante;</w:t>
      </w:r>
    </w:p>
    <w:p w:rsidR="00B34896" w:rsidRPr="0026576E" w:rsidRDefault="007D0D6C" w:rsidP="007D0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para rejunte.</w:t>
      </w:r>
    </w:p>
    <w:p w:rsidR="007D0D6C" w:rsidRPr="0026576E" w:rsidRDefault="007D0D6C" w:rsidP="007D0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7D0D6C" w:rsidRPr="0026576E" w:rsidRDefault="007D0D6C" w:rsidP="007D0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Aplicar e estender a argamassa de assentamento, sobre uma base totalmente limpa, seca e curada, com o lado liso da desempenadeira formando uma camada uniforme de 3 mm a 4 mm sobre área tal que facilite a colocação </w:t>
      </w:r>
      <w:r w:rsidR="00FD776A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das placas cerâmicas 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e que seja possível respeitar o tempo de abertura, de acordo com as condições atmosféricas e o tipo de argamassa utilizada; </w:t>
      </w:r>
    </w:p>
    <w:p w:rsidR="007D0D6C" w:rsidRPr="0026576E" w:rsidRDefault="007D0D6C" w:rsidP="007D0D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Aplicar o lado denteado da desempenadeira sobre a camada de argamassa formando sulcos; </w:t>
      </w:r>
    </w:p>
    <w:p w:rsidR="007D0D6C" w:rsidRPr="0026576E" w:rsidRDefault="007D0D6C" w:rsidP="008B7F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Assentar cada peça cerâmica, comprimindo manualmente ou aplicando pequenos impactos com martelo de borracha. A espessura de juntas especificada para o tipo de cerâmica deverá ser observada podendo ser obtida empregando-se espaçadores previamente gabaritados; </w:t>
      </w:r>
    </w:p>
    <w:p w:rsidR="007D0D6C" w:rsidRPr="0026576E" w:rsidRDefault="007D0D6C" w:rsidP="008B7F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Após no mínimo 72 horas da aplicação das placas, aplicar a argamassa para rejuntamento com auxílio de uma desempenadeira de EVA ou borracha em movimentos contínuos de vai e vem; </w:t>
      </w:r>
    </w:p>
    <w:p w:rsidR="00240501" w:rsidRPr="0026576E" w:rsidRDefault="007D0D6C" w:rsidP="008B7F5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b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Limpar a área com pano umedecido.</w:t>
      </w:r>
    </w:p>
    <w:p w:rsidR="008B7F5F" w:rsidRPr="0026576E" w:rsidRDefault="008B7F5F" w:rsidP="008B7F5F">
      <w:pPr>
        <w:pStyle w:val="PargrafodaLista"/>
        <w:spacing w:line="360" w:lineRule="auto"/>
        <w:ind w:left="0" w:firstLine="709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B37574" w:rsidRPr="0026576E" w:rsidRDefault="00B37574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PISOS</w:t>
      </w:r>
    </w:p>
    <w:p w:rsidR="00BB4BF0" w:rsidRPr="0026576E" w:rsidRDefault="00BB4BF0" w:rsidP="0050053A">
      <w:pPr>
        <w:pStyle w:val="PargrafodaLista"/>
        <w:spacing w:line="360" w:lineRule="auto"/>
        <w:ind w:left="0" w:firstLine="709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50053A" w:rsidRPr="0026576E" w:rsidRDefault="005715DF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REGULARIZACAO E COMPACTACAO MANUAL DE TERRENO COM SOQUETE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left="709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Trata-se da regularização do subleito de áreas a serem pavimentadas, uma vez concluídos os serviços de terraplenagem.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 regularização é destinada a conformar o leito da área transversal e longitudinal, compreendendo cortes ou aterros com até 20 cm de espessura indicados no projeto, prévia e independentemente da construção de outra camada do pavimento. Obs.: O que exceder os 20 cm será considerado como terraplenagem.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Serão removidas, previamente, toda a vegetação e matéria orgânica porventura existentes na área a ser regularizada.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Após a execução de cortes, aterros e adição do material necessário para atingir 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greide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de projeto, será procedida a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escarificação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geral, na profundidade de 20 cm, seguida de pulverização, umedecimento ou secagem, compactação e acabamento.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No caso de material não aproveitável para subleito, antes da regularização, deverá ser executado o rebaixamento na profundidade estabelecida em projeto e a posterior substituição com material indicado.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Os equipamentos de compactação e mistura serão escolhidos de acordo com o tipo de material empregado.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Em geral, poderão ser utilizados os seguintes equipamentos para a execução: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motoniveladora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pesada, com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escarificador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; caminhão pipa com barra distribuidora; rolos compactadores tipo pé-de-carneiro, liso vibratório e pneumático, rebocados ou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autopropulsores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; grade de discos; trato agrícola de pneus;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pulvi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-misturador.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Os materiais empregados na regularização serão do próprio subleito. Em caso se substituição ou adição de material, este deverá ser proveniente de jazidas indicadas no projeto devendo satisfazer às seguintes exigências: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Ter um diâmetro de partícula igual ou inferior à 76 mm;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Ter Índice de Suporte Califórnia (ISC), determinado com a energia do método DNER – ME 049 (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Proctor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Normal), igual ou superior ao do material considerado no dimensionamento do pavimento. </w:t>
      </w:r>
    </w:p>
    <w:p w:rsidR="005715DF" w:rsidRPr="0026576E" w:rsidRDefault="005715DF" w:rsidP="00D84667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Ter expansão inferior a 2%.</w:t>
      </w:r>
    </w:p>
    <w:p w:rsidR="005715DF" w:rsidRPr="0026576E" w:rsidRDefault="005715DF" w:rsidP="005715DF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rFonts w:ascii="Arial" w:eastAsiaTheme="minorHAnsi" w:hAnsi="Arial" w:cs="Arial"/>
          <w:b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O número de ensaios ou determinações, será definido em função do risco de rejeição de um serviço de boa qualidade ser assumido pela Contratada</w:t>
      </w:r>
      <w:r w:rsidRPr="0026576E">
        <w:rPr>
          <w:rFonts w:ascii="Arial" w:eastAsiaTheme="minorHAnsi" w:hAnsi="Arial" w:cs="Arial"/>
          <w:b/>
          <w:color w:val="000000" w:themeColor="text1"/>
          <w:sz w:val="20"/>
          <w:szCs w:val="20"/>
          <w:lang w:eastAsia="en-US"/>
        </w:rPr>
        <w:t>.</w:t>
      </w:r>
    </w:p>
    <w:p w:rsidR="00AB4CBF" w:rsidRPr="0026576E" w:rsidRDefault="00213293" w:rsidP="00601EB9">
      <w:pPr>
        <w:pStyle w:val="PargrafodaLista"/>
        <w:numPr>
          <w:ilvl w:val="1"/>
          <w:numId w:val="14"/>
        </w:numPr>
        <w:spacing w:line="360" w:lineRule="auto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LASTRO DE CONCRETO MAGRO, APLICADO EM PISOS OU RADIERS, ESPESSURA DE 5 CM. AF_07_2016</w:t>
      </w:r>
    </w:p>
    <w:p w:rsidR="0014020E" w:rsidRPr="0026576E" w:rsidRDefault="000A022B" w:rsidP="001402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Na execução do lastro, o concreto poderá ser executado com betoneira convencional.</w:t>
      </w:r>
      <w:r w:rsidR="0014020E"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r w:rsidR="0014020E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O lançamento de concreto será feito em faixas longitudinais, sendo o seu espalhamento executado pela passagem de réguas de madeira ou metálicas deslizando sobre “mestras” niveladoras, previamente executadas em concreto com traço semelhante àquele a ser utilizado no lastro.</w:t>
      </w:r>
    </w:p>
    <w:p w:rsidR="0014020E" w:rsidRPr="0026576E" w:rsidRDefault="0014020E" w:rsidP="0014020E">
      <w:pPr>
        <w:pStyle w:val="PargrafodaLista"/>
        <w:spacing w:line="360" w:lineRule="auto"/>
        <w:ind w:left="0"/>
        <w:jc w:val="both"/>
        <w:outlineLvl w:val="1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</w:r>
    </w:p>
    <w:p w:rsidR="00A80CA3" w:rsidRPr="0026576E" w:rsidRDefault="00A80CA3" w:rsidP="00601EB9">
      <w:pPr>
        <w:pStyle w:val="PargrafodaLista"/>
        <w:numPr>
          <w:ilvl w:val="1"/>
          <w:numId w:val="14"/>
        </w:numPr>
        <w:spacing w:line="360" w:lineRule="auto"/>
        <w:ind w:left="0" w:firstLine="709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(COMPOSIÇÃO REPRESENTATIVA) DO SERVIÇO DE REVESTIMENTO CERÂMICO PARA PISO COM PLACAS TIPO GRÉS DE DIMENSÕES 35</w:t>
      </w:r>
      <w:r w:rsidR="0048724B" w:rsidRPr="0026576E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</w:t>
      </w:r>
      <w:proofErr w:type="gramStart"/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X</w:t>
      </w:r>
      <w:proofErr w:type="gramEnd"/>
      <w:r w:rsidR="0048724B" w:rsidRPr="0026576E">
        <w:rPr>
          <w:rFonts w:ascii="Arial" w:eastAsiaTheme="minorHAnsi" w:hAnsi="Arial" w:cs="Arial"/>
          <w:b/>
          <w:color w:val="000000" w:themeColor="text1"/>
          <w:lang w:eastAsia="en-US"/>
        </w:rPr>
        <w:t xml:space="preserve"> </w:t>
      </w:r>
      <w:r w:rsidRPr="0026576E">
        <w:rPr>
          <w:rFonts w:ascii="Arial" w:eastAsiaTheme="minorHAnsi" w:hAnsi="Arial" w:cs="Arial"/>
          <w:b/>
          <w:color w:val="000000" w:themeColor="text1"/>
          <w:lang w:eastAsia="en-US"/>
        </w:rPr>
        <w:t>35 CM, PARA EDIFICAÇÃO HABITACIONAL UNIFAMILIAR (CASA) E EDIFICAÇÃO PÚBLICA PADRÃO. AF_11/2014</w:t>
      </w:r>
    </w:p>
    <w:p w:rsidR="0048724B" w:rsidRPr="0026576E" w:rsidRDefault="0048724B" w:rsidP="005005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Características:</w:t>
      </w:r>
    </w:p>
    <w:p w:rsidR="0048724B" w:rsidRPr="0026576E" w:rsidRDefault="0048724B" w:rsidP="0050053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Placa cerâmica tipo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grês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de dimensões 35x35 cm;</w:t>
      </w:r>
    </w:p>
    <w:p w:rsidR="0048724B" w:rsidRPr="0026576E" w:rsidRDefault="0048724B" w:rsidP="004872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colante industrializ</w:t>
      </w:r>
      <w:r w:rsidR="00FD776A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ada para assentamento de placas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cerâmicas, do tipo AC I, preparada conforme indicação do fabricante;</w:t>
      </w:r>
    </w:p>
    <w:p w:rsidR="0048724B" w:rsidRPr="0026576E" w:rsidRDefault="0048724B" w:rsidP="004872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a base de cimento branco</w:t>
      </w:r>
      <w:r w:rsidR="00FD776A"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estrutural, do tipo AR II para</w:t>
      </w: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rejuntamento de placas cerâmicas.</w:t>
      </w:r>
    </w:p>
    <w:p w:rsidR="0048724B" w:rsidRPr="0026576E" w:rsidRDefault="0048724B" w:rsidP="004872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i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i/>
          <w:color w:val="000000" w:themeColor="text1"/>
          <w:sz w:val="20"/>
          <w:szCs w:val="20"/>
          <w:lang w:eastAsia="en-US"/>
        </w:rPr>
        <w:t>Execução:</w:t>
      </w:r>
    </w:p>
    <w:p w:rsidR="0048724B" w:rsidRPr="0026576E" w:rsidRDefault="0048724B" w:rsidP="004872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Aplicar e estender a argamassa de assentamento, sobre a base totalmente limpa, seca e curada, com o lado liso da desempenadeira formando uma camada uniforme de 3 mm a 4 mm sobre área tal que facilite a colocação das placas cerâmicas e que seja possível respeitar o tempo de abertura, de acordo com as condições atmosféricas e o tipo de argamassa utilizada; </w:t>
      </w:r>
    </w:p>
    <w:p w:rsidR="0048724B" w:rsidRPr="0026576E" w:rsidRDefault="0048724B" w:rsidP="004872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Aplicar o lado denteado da desempenadeira sobre a camada de argamassa formando sulcos; </w:t>
      </w:r>
    </w:p>
    <w:p w:rsidR="0048724B" w:rsidRPr="0026576E" w:rsidRDefault="0048724B" w:rsidP="004872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Assentar cada peça cerâmica, comprimindo manualmente ou aplicando pequenos impactos com martelo de borracha. A espessura de juntas especificada para o tipo de cerâmica deverá ser observada podendo ser obtida empregando-se espaçadores previamente gabaritados; </w:t>
      </w:r>
    </w:p>
    <w:p w:rsidR="0048724B" w:rsidRPr="0026576E" w:rsidRDefault="0048724B" w:rsidP="0048724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Após no mínimo 72 horas da aplicação das placas, aplicar a argamassa para rejuntamento com auxílio de uma desempenadeira de EVA ou borracha em movimentos contínuos de vai e vem; </w:t>
      </w:r>
    </w:p>
    <w:p w:rsidR="0048724B" w:rsidRPr="0026576E" w:rsidRDefault="0048724B" w:rsidP="0048724B">
      <w:pPr>
        <w:spacing w:after="0" w:line="360" w:lineRule="auto"/>
        <w:ind w:firstLine="709"/>
        <w:jc w:val="both"/>
        <w:outlineLvl w:val="1"/>
        <w:rPr>
          <w:rFonts w:ascii="Arial" w:eastAsiaTheme="minorHAnsi" w:hAnsi="Arial" w:cs="Arial"/>
          <w:b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Limpar a área com pano umedecido.</w:t>
      </w:r>
    </w:p>
    <w:p w:rsidR="0048724B" w:rsidRPr="0026576E" w:rsidRDefault="0048724B" w:rsidP="0048724B">
      <w:pPr>
        <w:pStyle w:val="PargrafodaLista"/>
        <w:spacing w:line="360" w:lineRule="auto"/>
        <w:ind w:left="709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DC4F02" w:rsidRPr="0026576E" w:rsidRDefault="00DC4F02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FORRO</w:t>
      </w:r>
    </w:p>
    <w:p w:rsidR="00DC4F02" w:rsidRPr="0026576E" w:rsidRDefault="00DC4F02" w:rsidP="00DC4F02">
      <w:pPr>
        <w:pStyle w:val="PargrafodaLista"/>
        <w:spacing w:line="360" w:lineRule="auto"/>
        <w:ind w:left="0" w:firstLine="709"/>
        <w:jc w:val="both"/>
        <w:outlineLvl w:val="1"/>
        <w:rPr>
          <w:rFonts w:ascii="Arial" w:eastAsiaTheme="minorHAnsi" w:hAnsi="Arial" w:cs="Arial"/>
          <w:b/>
          <w:color w:val="000000" w:themeColor="text1"/>
          <w:lang w:eastAsia="en-US"/>
        </w:rPr>
      </w:pPr>
    </w:p>
    <w:p w:rsidR="00213293" w:rsidRPr="0026576E" w:rsidRDefault="00213293" w:rsidP="00601EB9">
      <w:pPr>
        <w:pStyle w:val="PargrafodaLista"/>
        <w:numPr>
          <w:ilvl w:val="1"/>
          <w:numId w:val="14"/>
        </w:numPr>
        <w:spacing w:line="360" w:lineRule="auto"/>
        <w:jc w:val="both"/>
        <w:outlineLvl w:val="1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FORRO DE PVC, LISO, PARA AMBIENTES COMERCIAIS, INCLUSIVE ESTRUTURA DE FIXAÇÃO. AF_05/2017_P</w:t>
      </w:r>
    </w:p>
    <w:p w:rsidR="002360C2" w:rsidRPr="0026576E" w:rsidRDefault="00213293" w:rsidP="00213293">
      <w:pPr>
        <w:spacing w:line="360" w:lineRule="auto"/>
        <w:ind w:firstLine="708"/>
        <w:jc w:val="both"/>
        <w:outlineLvl w:val="1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Será executado forro PVC, bitola 8 mm, com estrutura de madeira. A primeira mão-de-força deverá ser instalada a 20 cm da parede (mantendo a distância ao longo de todo perímetro do ambiente). Mantenha um espaçamento de 70 cm entre uma mão-de-força e outra. As ripas de sustentação devem ser </w:t>
      </w:r>
      <w:r w:rsidR="00C345F7" w:rsidRPr="0026576E">
        <w:rPr>
          <w:rFonts w:ascii="Arial" w:hAnsi="Arial" w:cs="Arial"/>
          <w:color w:val="000000" w:themeColor="text1"/>
          <w:sz w:val="20"/>
          <w:szCs w:val="20"/>
        </w:rPr>
        <w:t>instaladas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a cada 70 cm em áreas internas e a cada 50 cm em áreas externas.  As placas de Forro devem ser encaixadas no Arremate ou Cantoneira e parafusadas nos perfis metálicos de sustentação.</w:t>
      </w:r>
    </w:p>
    <w:p w:rsidR="002360C2" w:rsidRPr="0026576E" w:rsidRDefault="002360C2" w:rsidP="0018299A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b/>
          <w:color w:val="000000" w:themeColor="text1"/>
        </w:rPr>
        <w:t>Normas Técnicas relacionadas</w:t>
      </w:r>
      <w:r w:rsidRPr="0026576E">
        <w:rPr>
          <w:rFonts w:ascii="Arial" w:hAnsi="Arial" w:cs="Arial"/>
          <w:color w:val="000000" w:themeColor="text1"/>
        </w:rPr>
        <w:t xml:space="preserve"> _ ABNT NBR 14285-1:2014 </w:t>
      </w:r>
      <w:r w:rsidRPr="0026576E">
        <w:rPr>
          <w:rFonts w:ascii="Arial" w:hAnsi="Arial" w:cs="Arial"/>
          <w:color w:val="000000" w:themeColor="text1"/>
          <w:shd w:val="clear" w:color="auto" w:fill="FFFFFF"/>
        </w:rPr>
        <w:t>Perfis de PVC rígido para forros</w:t>
      </w:r>
      <w:r w:rsidRPr="0026576E">
        <w:rPr>
          <w:rStyle w:val="apple-converted-space"/>
          <w:rFonts w:ascii="Arial" w:hAnsi="Arial" w:cs="Arial"/>
          <w:color w:val="000000" w:themeColor="text1"/>
          <w:shd w:val="clear" w:color="auto" w:fill="FFFFFF"/>
        </w:rPr>
        <w:t> </w:t>
      </w:r>
      <w:r w:rsidRPr="0026576E">
        <w:rPr>
          <w:rFonts w:ascii="Arial" w:hAnsi="Arial" w:cs="Arial"/>
          <w:color w:val="000000" w:themeColor="text1"/>
          <w:shd w:val="clear" w:color="auto" w:fill="FFFFFF"/>
        </w:rPr>
        <w:t>Parte 1: Requisitos;</w:t>
      </w:r>
      <w:r w:rsidRPr="0026576E">
        <w:rPr>
          <w:rFonts w:ascii="Arial" w:hAnsi="Arial" w:cs="Arial"/>
          <w:color w:val="000000" w:themeColor="text1"/>
        </w:rPr>
        <w:t xml:space="preserve"> _ABNT NBR13867:1997 </w:t>
      </w:r>
      <w:r w:rsidRPr="0026576E">
        <w:rPr>
          <w:rFonts w:ascii="Arial" w:hAnsi="Arial" w:cs="Arial"/>
          <w:color w:val="000000" w:themeColor="text1"/>
          <w:shd w:val="clear" w:color="auto" w:fill="FFFFFF"/>
        </w:rPr>
        <w:t>Revestimento interno de paredes e tetos com pasta de gesso - Materiais, p</w:t>
      </w:r>
      <w:r w:rsidR="0018299A" w:rsidRPr="0026576E">
        <w:rPr>
          <w:rFonts w:ascii="Arial" w:hAnsi="Arial" w:cs="Arial"/>
          <w:color w:val="000000" w:themeColor="text1"/>
          <w:shd w:val="clear" w:color="auto" w:fill="FFFFFF"/>
        </w:rPr>
        <w:t>reparo, aplicação e acabamento.</w:t>
      </w:r>
    </w:p>
    <w:p w:rsidR="00F16402" w:rsidRPr="0026576E" w:rsidRDefault="00F16402" w:rsidP="00F1640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BC6752" w:rsidRPr="0026576E" w:rsidRDefault="00F16402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PINTURAS</w:t>
      </w:r>
    </w:p>
    <w:p w:rsidR="0018299A" w:rsidRPr="0026576E" w:rsidRDefault="0018299A" w:rsidP="0018299A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:rsidR="00F16402" w:rsidRPr="0026576E" w:rsidRDefault="00F16402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ESQUADRIAS</w:t>
      </w:r>
    </w:p>
    <w:p w:rsidR="00F16402" w:rsidRPr="0026576E" w:rsidRDefault="00F16402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VERNIZ SINTETICO EM MADEIRA, DUAS DEMAOS</w:t>
      </w:r>
    </w:p>
    <w:p w:rsidR="00F47020" w:rsidRPr="0026576E" w:rsidRDefault="0014020E" w:rsidP="0014020E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 superfície deve estar limpa, seca, sem poeira, gordura, graxa, sabão ou bolor antes de qualquer aplicação. </w:t>
      </w:r>
      <w:r w:rsidR="008B1872" w:rsidRPr="0026576E">
        <w:rPr>
          <w:rFonts w:ascii="Arial" w:hAnsi="Arial" w:cs="Arial"/>
          <w:color w:val="000000" w:themeColor="text1"/>
        </w:rPr>
        <w:t>O verniz não altera a tonalidade, e da resistência aos atritos e lavagens.</w:t>
      </w:r>
    </w:p>
    <w:p w:rsidR="008B1872" w:rsidRPr="0026576E" w:rsidRDefault="008B1872" w:rsidP="0014020E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</w:p>
    <w:p w:rsidR="00F16402" w:rsidRPr="0026576E" w:rsidRDefault="00F16402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PINTURA ESMALTE FOSCO, DUAS DEMAOS, SOBRE SUPERFICIE METALICA, INCLUSO UMA DEMAO DE FUNDO ANTICORROSIVO. UTILIZACAO DE REVOLVER (AR-COMPRIMIDO).</w:t>
      </w:r>
    </w:p>
    <w:p w:rsidR="00F16402" w:rsidRPr="0026576E" w:rsidRDefault="00F16402" w:rsidP="00F16402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F16402" w:rsidRPr="0026576E" w:rsidRDefault="00F16402" w:rsidP="00F16402">
      <w:pPr>
        <w:spacing w:after="0" w:line="360" w:lineRule="auto"/>
        <w:ind w:firstLine="567"/>
        <w:jc w:val="both"/>
        <w:outlineLvl w:val="1"/>
        <w:rPr>
          <w:rFonts w:ascii="Arial" w:hAnsi="Arial" w:cs="Arial"/>
          <w:i/>
          <w:color w:val="000000" w:themeColor="text1"/>
        </w:rPr>
      </w:pPr>
      <w:r w:rsidRPr="0026576E">
        <w:rPr>
          <w:rFonts w:ascii="Arial" w:hAnsi="Arial" w:cs="Arial"/>
          <w:i/>
          <w:color w:val="000000" w:themeColor="text1"/>
        </w:rPr>
        <w:t>Características: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Tinta esmalte sintético Premium fosco;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Fundo anticorrosivo para metais ferrosos (zarcão);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Lixa em folha para ferro, </w:t>
      </w:r>
      <w:r w:rsidR="00670CBE" w:rsidRPr="0026576E">
        <w:rPr>
          <w:rFonts w:ascii="Arial" w:hAnsi="Arial" w:cs="Arial"/>
          <w:color w:val="000000" w:themeColor="text1"/>
        </w:rPr>
        <w:t>número</w:t>
      </w:r>
      <w:r w:rsidRPr="0026576E">
        <w:rPr>
          <w:rFonts w:ascii="Arial" w:hAnsi="Arial" w:cs="Arial"/>
          <w:color w:val="000000" w:themeColor="text1"/>
        </w:rPr>
        <w:t xml:space="preserve"> 150;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Removedor de tinta óleo/ esmalte verniz.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 pintura de superfícies metálicas será executada com tinta esmalte fosca em duas demãos, mediante preparo prévio: limpeza com solventes ou desengordurantes, lixamento, aplicação de 01 demão de fundo anticorrosivo. Garantir que não tenha nenhum ponto de corrosão na superfície para </w:t>
      </w:r>
      <w:proofErr w:type="spellStart"/>
      <w:r w:rsidRPr="0026576E">
        <w:rPr>
          <w:rFonts w:ascii="Arial" w:hAnsi="Arial" w:cs="Arial"/>
          <w:color w:val="000000" w:themeColor="text1"/>
        </w:rPr>
        <w:t>inicio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do serviço. O material para pintura deve ser deve ser de boa qualidade, garantindo superfície homogênea e de fabricante idôneo. Ver tabela de esquadrias.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</w:p>
    <w:p w:rsidR="00F16402" w:rsidRPr="0026576E" w:rsidRDefault="00F16402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PAREDES E TETOS</w:t>
      </w:r>
    </w:p>
    <w:p w:rsidR="00F16402" w:rsidRPr="0026576E" w:rsidRDefault="00F16402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APLICAÇÃO DE FUNDO SELADOR ACRÍLICO EM PAREDES, UMA DEMÃO. AF_06/2014</w:t>
      </w:r>
    </w:p>
    <w:p w:rsidR="00F16402" w:rsidRPr="0026576E" w:rsidRDefault="00F16402" w:rsidP="00F16402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Selador acrílico paredes internas e externas – resina à base de dispersão aquosa de copolímero estireno acrílico utilizado para uniformizar a absorção e selar as superfícies internas como alvenaria, reboco, concreto e gesso.</w:t>
      </w:r>
    </w:p>
    <w:p w:rsidR="00F16402" w:rsidRPr="0026576E" w:rsidRDefault="00F16402" w:rsidP="00F16402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F16402" w:rsidRPr="0026576E" w:rsidRDefault="00F16402" w:rsidP="00F16402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Observar a superfície: deve estar limpa, seca, sem poeira, gordura, graxa, sabão ou bolor antes de qualquer aplicação; </w:t>
      </w:r>
    </w:p>
    <w:p w:rsidR="00F16402" w:rsidRPr="0026576E" w:rsidRDefault="00F16402" w:rsidP="00F16402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Diluir o selador em água potável, conforme fabricante;</w:t>
      </w:r>
    </w:p>
    <w:p w:rsidR="00F16402" w:rsidRPr="0026576E" w:rsidRDefault="00F16402" w:rsidP="00F16402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Aplicar uma demão de fundo selador com rolo ou trincha.</w:t>
      </w:r>
    </w:p>
    <w:p w:rsidR="00F16402" w:rsidRPr="0026576E" w:rsidRDefault="00F16402" w:rsidP="00F16402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Local de aplicação: Ver quadro de acabamentos.</w:t>
      </w:r>
    </w:p>
    <w:p w:rsidR="00F16402" w:rsidRPr="0026576E" w:rsidRDefault="00F16402" w:rsidP="00F16402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Cor: Conforme projeto arquitetônico.</w:t>
      </w:r>
    </w:p>
    <w:p w:rsidR="00F16402" w:rsidRPr="0026576E" w:rsidRDefault="00F16402" w:rsidP="0018299A">
      <w:pPr>
        <w:pStyle w:val="PargrafodaLista"/>
        <w:spacing w:line="360" w:lineRule="auto"/>
        <w:ind w:left="0"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</w:p>
    <w:p w:rsidR="00F16402" w:rsidRPr="0026576E" w:rsidRDefault="0011766F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APLICAÇÃO E LIXAMENTO DE MASSA ACRÍLICA EM PAREDES, UMA DEMÃO. AF_06/2014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Massa corrida </w:t>
      </w:r>
      <w:r w:rsidR="00670CBE" w:rsidRPr="0026576E">
        <w:rPr>
          <w:rFonts w:ascii="Arial" w:hAnsi="Arial" w:cs="Arial"/>
          <w:color w:val="000000" w:themeColor="text1"/>
        </w:rPr>
        <w:t>Acrílica</w:t>
      </w:r>
      <w:r w:rsidRPr="0026576E">
        <w:rPr>
          <w:rFonts w:ascii="Arial" w:hAnsi="Arial" w:cs="Arial"/>
          <w:color w:val="000000" w:themeColor="text1"/>
        </w:rPr>
        <w:t xml:space="preserve"> para paredes internas – massa </w:t>
      </w:r>
      <w:proofErr w:type="gramStart"/>
      <w:r w:rsidRPr="0026576E">
        <w:rPr>
          <w:rFonts w:ascii="Arial" w:hAnsi="Arial" w:cs="Arial"/>
          <w:color w:val="000000" w:themeColor="text1"/>
        </w:rPr>
        <w:t xml:space="preserve">niveladora  </w:t>
      </w:r>
      <w:proofErr w:type="spellStart"/>
      <w:r w:rsidRPr="0026576E">
        <w:rPr>
          <w:rFonts w:ascii="Arial" w:hAnsi="Arial" w:cs="Arial"/>
          <w:color w:val="000000" w:themeColor="text1"/>
        </w:rPr>
        <w:t>monocomponente</w:t>
      </w:r>
      <w:proofErr w:type="spellEnd"/>
      <w:proofErr w:type="gramEnd"/>
      <w:r w:rsidRPr="0026576E">
        <w:rPr>
          <w:rFonts w:ascii="Arial" w:hAnsi="Arial" w:cs="Arial"/>
          <w:color w:val="000000" w:themeColor="text1"/>
        </w:rPr>
        <w:t xml:space="preserve"> à base de dispersão aquosa, para uso interno e externo, em conformidade à NBR 15348:2006; 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Lixa em folha para parede ou madeira, número 120 (cor vermelha).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Observar a superfície: deve estar limpa, sec</w:t>
      </w:r>
      <w:r w:rsidR="00670CBE" w:rsidRPr="0026576E">
        <w:rPr>
          <w:rFonts w:ascii="Arial" w:hAnsi="Arial" w:cs="Arial"/>
          <w:color w:val="000000" w:themeColor="text1"/>
        </w:rPr>
        <w:t xml:space="preserve">a, sem poeira, gordura, graxa, </w:t>
      </w:r>
      <w:r w:rsidRPr="0026576E">
        <w:rPr>
          <w:rFonts w:ascii="Arial" w:hAnsi="Arial" w:cs="Arial"/>
          <w:color w:val="000000" w:themeColor="text1"/>
        </w:rPr>
        <w:t>sabão ou bolor antes de qualquer aplicação;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 necessário, amolecer o produto em água potável, conforme fabricante.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Aplicar em camadas finas com espátula ou desempenadeira até obter o nivelamento desejado.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Aguardar a secagem final para efetuar o lixamento final e remoção do pó.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Informações complementares: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Caso haja opção pelo insumo INX 4056 – Massa acrílica p/ paredes interior/exterior, deve ser considerado o coeficiente de 0,1639 </w:t>
      </w:r>
      <w:proofErr w:type="spellStart"/>
      <w:r w:rsidRPr="0026576E">
        <w:rPr>
          <w:rFonts w:ascii="Arial" w:hAnsi="Arial" w:cs="Arial"/>
          <w:color w:val="000000" w:themeColor="text1"/>
        </w:rPr>
        <w:t>gl</w:t>
      </w:r>
      <w:proofErr w:type="spellEnd"/>
      <w:r w:rsidRPr="0026576E">
        <w:rPr>
          <w:rFonts w:ascii="Arial" w:hAnsi="Arial" w:cs="Arial"/>
          <w:color w:val="000000" w:themeColor="text1"/>
        </w:rPr>
        <w:t>.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</w:p>
    <w:p w:rsidR="0011766F" w:rsidRPr="0026576E" w:rsidRDefault="0011766F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APLICAÇÃO MANUAL DE PINTURA COM TINTA LÁTEX ACRÍLICA EM PAREDES, DUAS DEMÃOS. AF_06/2014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Tinta acrílica Premium, cor branco fosco – tinta à base de dispersão aquosa de copolímero estireno acrílico, fosca, linha Premium.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Considera-se a aplicação de uma camada de retoque, além das duas demãos;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Observar a superfície: deve estar limpa, seca, sem poeira, gordura, graxa, sabão ou bolor antes de qualquer aplicação;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Diluir a tinta em água potável, conforme fabricante;</w:t>
      </w:r>
    </w:p>
    <w:p w:rsidR="0011766F" w:rsidRPr="0026576E" w:rsidRDefault="0011766F" w:rsidP="0011766F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Aplicar duas demãos de tinta com rolo ou trincha. Respeitar o intervalo de tempo entre as duas aplicações.</w:t>
      </w:r>
    </w:p>
    <w:p w:rsidR="0011766F" w:rsidRPr="0026576E" w:rsidRDefault="0011766F" w:rsidP="0011766F">
      <w:pPr>
        <w:pStyle w:val="TextosemFormatao"/>
        <w:spacing w:line="360" w:lineRule="auto"/>
        <w:ind w:left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Informações complementares:</w:t>
      </w:r>
    </w:p>
    <w:p w:rsidR="0011766F" w:rsidRPr="0026576E" w:rsidRDefault="0011766F" w:rsidP="00EA010B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Adotaram-se as tintas classificadas como Premium, uma vez que, devido ao seu poder de cobertura e necessidade de um número menor de demãos, torna mais econômico o serviço de pintura que as demais. Sendo assim, esse nível de desempenho não se aplica para </w:t>
      </w:r>
      <w:r w:rsidR="00EA010B" w:rsidRPr="0026576E">
        <w:rPr>
          <w:rFonts w:ascii="Arial" w:hAnsi="Arial" w:cs="Arial"/>
          <w:color w:val="000000" w:themeColor="text1"/>
        </w:rPr>
        <w:t>as tintas econômica e Standard.</w:t>
      </w:r>
    </w:p>
    <w:p w:rsidR="00F16402" w:rsidRPr="0026576E" w:rsidRDefault="00F16402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11766F" w:rsidRPr="0026576E" w:rsidRDefault="0011766F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ACESSIBILIDADE</w:t>
      </w:r>
    </w:p>
    <w:p w:rsidR="0011766F" w:rsidRPr="0026576E" w:rsidRDefault="0011766F" w:rsidP="0011766F">
      <w:pPr>
        <w:pStyle w:val="TextosemFormatao"/>
        <w:spacing w:line="360" w:lineRule="auto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11766F" w:rsidRPr="0026576E" w:rsidRDefault="0011766F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11766F" w:rsidRPr="0026576E" w:rsidRDefault="0011766F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BARRA DE APOIO PARA PORTADORES DE NECESSIDADES ESPECIAIS - LARGURA 80CM</w:t>
      </w:r>
    </w:p>
    <w:p w:rsidR="00EA010B" w:rsidRPr="0026576E" w:rsidRDefault="00EA010B" w:rsidP="00EA010B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As barras de apoio são necessárias para garantir o uso com segurança e autonomia das pessoas com deficiência ou mobilidade reduzida.</w:t>
      </w:r>
    </w:p>
    <w:p w:rsidR="00EA010B" w:rsidRPr="0026576E" w:rsidRDefault="00EA010B" w:rsidP="00EA010B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Todas as barras de apoio utilizadas em sanitários e vestiários devem resistir a um esforço mínimo de 150 kg no sentido de utilização da barra, sem apresen</w:t>
      </w:r>
      <w:r w:rsidR="008B1457" w:rsidRPr="0026576E">
        <w:rPr>
          <w:rFonts w:ascii="Arial" w:hAnsi="Arial" w:cs="Arial"/>
          <w:color w:val="000000" w:themeColor="text1"/>
        </w:rPr>
        <w:t>tar deformações permanentes ou f</w:t>
      </w:r>
      <w:r w:rsidRPr="0026576E">
        <w:rPr>
          <w:rFonts w:ascii="Arial" w:hAnsi="Arial" w:cs="Arial"/>
          <w:color w:val="000000" w:themeColor="text1"/>
        </w:rPr>
        <w:t>issuras, ter empunhadura e estar firmemente fixadas a uma distância mínima de 40 mm entre sua base de suporte (parede, painel, entre outros), até a face interna da barra. Suas extremidades devem estar fixadas nas paredes ou ter desenvolvimento contínuo até o ponto de fixação com formato recurvado. Quando necessários, os suportes intermediários de fixação devem estar sob a área de empunhadura, garantindo a continuidade de deslocamento das mãos. O comprimento e a altura de fixação são determinados em função de sua utilização.</w:t>
      </w:r>
    </w:p>
    <w:p w:rsidR="0011766F" w:rsidRPr="0026576E" w:rsidRDefault="0011766F" w:rsidP="0011766F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11766F" w:rsidRPr="0026576E" w:rsidRDefault="0011766F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BARRA DE APOIO PARA PORTADORES DE NECESSIDADES ESPECIAIS - LARGURA 70CM</w:t>
      </w:r>
    </w:p>
    <w:p w:rsidR="00EA010B" w:rsidRPr="0026576E" w:rsidRDefault="00EA010B" w:rsidP="00EA010B">
      <w:pPr>
        <w:spacing w:after="0" w:line="360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Quando executadas em material metálico, as barras de apoio e seus elementos de fixação e instalação devem ser confeccionadas em material resistente à corrosão, conforme ABNT BR 10283, e determinação da aderência do acabamento conforme ABNT NBR 11003.</w:t>
      </w:r>
    </w:p>
    <w:p w:rsidR="00EA010B" w:rsidRPr="0026576E" w:rsidRDefault="00EA010B" w:rsidP="00EA010B">
      <w:pPr>
        <w:spacing w:after="0" w:line="360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As dimensões mínimas das barras devem respeitar as aplicações definidas nesta Norma com seção transversal entre 30 mm e 45 mm.</w:t>
      </w:r>
    </w:p>
    <w:p w:rsidR="0011766F" w:rsidRPr="0026576E" w:rsidRDefault="00EA010B" w:rsidP="00EA010B">
      <w:pPr>
        <w:spacing w:line="360" w:lineRule="auto"/>
        <w:ind w:firstLine="567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O comprimento e o modelo variam de acordo com as peças sanitárias às quais estão associados.</w:t>
      </w:r>
    </w:p>
    <w:p w:rsidR="0011766F" w:rsidRPr="0026576E" w:rsidRDefault="0011766F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BARRA DE APOIO PARA PORTADORES DE NECESSIDADES ESPECIAIS - LARGURA 60CM</w:t>
      </w:r>
    </w:p>
    <w:p w:rsidR="00EA010B" w:rsidRPr="0026576E" w:rsidRDefault="00EA010B" w:rsidP="00EA010B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As barras podem ser fixas (nos formatos reta, em “U”, em “L”) ou articuladas.</w:t>
      </w:r>
    </w:p>
    <w:p w:rsidR="0011766F" w:rsidRPr="0026576E" w:rsidRDefault="00EA010B" w:rsidP="00EA010B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As barras articuladas devem possuir dispositivo que evite quedas repentinas ou movimentos abruptos. Fornecimento e instalação de barra de apoio e corrimões para deficientes na parte externa e internas dos banheiros.</w:t>
      </w:r>
    </w:p>
    <w:p w:rsidR="00EA010B" w:rsidRPr="0026576E" w:rsidRDefault="00EA010B" w:rsidP="00EA010B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11766F" w:rsidRPr="0026576E" w:rsidRDefault="007B0DF9" w:rsidP="007B0DF9">
      <w:pPr>
        <w:pStyle w:val="TextosemFormatao"/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26576E">
        <w:rPr>
          <w:rFonts w:ascii="Arial" w:hAnsi="Arial" w:cs="Arial"/>
          <w:b/>
          <w:color w:val="000000" w:themeColor="text1"/>
          <w:sz w:val="22"/>
          <w:szCs w:val="22"/>
        </w:rPr>
        <w:t>INDÚSTRIA</w:t>
      </w:r>
    </w:p>
    <w:p w:rsidR="00F47020" w:rsidRPr="0026576E" w:rsidRDefault="00F47020" w:rsidP="007B0DF9">
      <w:pPr>
        <w:pStyle w:val="TextosemFormatao"/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7B0DF9" w:rsidRPr="0026576E" w:rsidRDefault="007B0DF9" w:rsidP="007B0DF9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b/>
          <w:color w:val="000000" w:themeColor="text1"/>
          <w:u w:val="single"/>
        </w:rPr>
        <w:t>OBSERVAÇÃO</w:t>
      </w:r>
      <w:r w:rsidRPr="0026576E">
        <w:rPr>
          <w:rFonts w:ascii="Arial" w:hAnsi="Arial" w:cs="Arial"/>
          <w:b/>
          <w:color w:val="000000" w:themeColor="text1"/>
        </w:rPr>
        <w:t>: OS ITENS 15, 16, 17 e 18 ABAIXO CITADOS ESTÃO EM ANEXO EM FORMATO DE MEMORIAL DE ACORDO COM NORMATIVAS E RESPONSABILIDADES DOS PROFISSIONAIS DAS RESPECTIVAS ÁREAS.</w:t>
      </w:r>
    </w:p>
    <w:p w:rsidR="007B0DF9" w:rsidRPr="0026576E" w:rsidRDefault="007B0DF9" w:rsidP="007B0DF9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7B0DF9" w:rsidRPr="0026576E" w:rsidRDefault="007B0DF9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MOVIMENTO DE TERRA</w:t>
      </w:r>
    </w:p>
    <w:p w:rsidR="007B0DF9" w:rsidRPr="0026576E" w:rsidRDefault="007B0DF9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FUNDAÇÃO</w:t>
      </w:r>
    </w:p>
    <w:p w:rsidR="007B0DF9" w:rsidRPr="0026576E" w:rsidRDefault="007B0DF9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ESTRUTURA</w:t>
      </w:r>
    </w:p>
    <w:p w:rsidR="007B0DF9" w:rsidRPr="0026576E" w:rsidRDefault="007B0DF9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IMPERMEABILIZAÇÃO</w:t>
      </w:r>
    </w:p>
    <w:p w:rsidR="0011766F" w:rsidRPr="0026576E" w:rsidRDefault="0011766F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7B0DF9" w:rsidRPr="0026576E" w:rsidRDefault="007B0DF9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7B0DF9" w:rsidRPr="0026576E" w:rsidRDefault="007B0DF9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7B0DF9" w:rsidRPr="0026576E" w:rsidRDefault="007B0DF9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7B0DF9" w:rsidRPr="0026576E" w:rsidRDefault="007B0DF9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7B0DF9" w:rsidRPr="0026576E" w:rsidRDefault="007B0DF9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ALVENARIAS, FECHAMENTOS E DIVISÓRIAS</w:t>
      </w:r>
    </w:p>
    <w:p w:rsidR="007B0DF9" w:rsidRPr="0026576E" w:rsidRDefault="007B0DF9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7B0DF9" w:rsidRPr="0026576E" w:rsidRDefault="007B0DF9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ALVENARIAS</w:t>
      </w:r>
    </w:p>
    <w:p w:rsidR="007B0DF9" w:rsidRPr="0026576E" w:rsidRDefault="007B0DF9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7B0DF9" w:rsidRPr="0026576E" w:rsidRDefault="007B0DF9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(COMPOSIÇÃO REPRESENTATIVA) DO SERVIÇO DE ALVENARIA DE VEDAÇÃO DE BLOCOS VAZADOS DE CERÂMICA DE 9 </w:t>
      </w:r>
      <w:proofErr w:type="gramStart"/>
      <w:r w:rsidRPr="0026576E">
        <w:rPr>
          <w:rFonts w:ascii="Arial" w:hAnsi="Arial" w:cs="Arial"/>
          <w:b/>
          <w:color w:val="000000" w:themeColor="text1"/>
        </w:rPr>
        <w:t>X</w:t>
      </w:r>
      <w:proofErr w:type="gramEnd"/>
      <w:r w:rsidRPr="0026576E">
        <w:rPr>
          <w:rFonts w:ascii="Arial" w:hAnsi="Arial" w:cs="Arial"/>
          <w:b/>
          <w:color w:val="000000" w:themeColor="text1"/>
        </w:rPr>
        <w:t xml:space="preserve"> 19 X 19 CM (ESPESSURA 9 CM), PARA EDIFICAÇÃO HABITACIONAL UNIFAMILIAR (CASA) E EDIFICAÇÃO PÚBLICA PADRÃO. AF_11/2014</w:t>
      </w:r>
    </w:p>
    <w:p w:rsidR="007B0DF9" w:rsidRPr="0026576E" w:rsidRDefault="007B0DF9" w:rsidP="007B0DF9">
      <w:pPr>
        <w:pStyle w:val="TextosemFormatao"/>
        <w:spacing w:line="360" w:lineRule="auto"/>
        <w:ind w:left="567" w:firstLine="141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Será executada alvenaria de ½ vez. Ver planta de proposta arquitetônica.</w:t>
      </w:r>
    </w:p>
    <w:p w:rsidR="007B0DF9" w:rsidRPr="0026576E" w:rsidRDefault="007B0DF9" w:rsidP="007B0DF9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As alvenarias de elevação com assente de ½ vez serão executadas com tijolo cerâmico furado na horizontal, preferencialmente com junta de 10 mm, observando o nivelamento de fiadas, e prumo. Os materiais deverão ser de primeira qualidade. </w:t>
      </w:r>
    </w:p>
    <w:p w:rsidR="007B0DF9" w:rsidRPr="0026576E" w:rsidRDefault="007B0DF9" w:rsidP="007B0DF9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As fiadas serão perfeitamente niveladas, alinhadas e aprumadas. As juntas terão espessura máxima de 1,5 cm e serão rebaixadas a ponta de colher para que o reboco adira perfeitamente. </w:t>
      </w:r>
    </w:p>
    <w:p w:rsidR="007B0DF9" w:rsidRPr="0026576E" w:rsidRDefault="007B0DF9" w:rsidP="007B0DF9">
      <w:pPr>
        <w:pStyle w:val="TextosemFormatao"/>
        <w:spacing w:line="360" w:lineRule="auto"/>
        <w:ind w:firstLine="708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 ligação da alvenaria com concreto armado em pilares será executada através de esperas de ferro diâmetro 4,2 mm previamente fixados a cada 38 cm aproximadamente que corresponde a duas fiadas de tijolos</w:t>
      </w:r>
      <w:r w:rsidRPr="0026576E">
        <w:rPr>
          <w:rFonts w:ascii="Arial" w:hAnsi="Arial" w:cs="Arial"/>
          <w:b/>
          <w:color w:val="000000" w:themeColor="text1"/>
        </w:rPr>
        <w:t>.</w:t>
      </w:r>
    </w:p>
    <w:p w:rsidR="00F47020" w:rsidRPr="0026576E" w:rsidRDefault="00F47020" w:rsidP="007B0DF9">
      <w:pPr>
        <w:pStyle w:val="TextosemFormatao"/>
        <w:spacing w:line="360" w:lineRule="auto"/>
        <w:ind w:firstLine="708"/>
        <w:jc w:val="both"/>
        <w:rPr>
          <w:rFonts w:ascii="Arial" w:hAnsi="Arial" w:cs="Arial"/>
          <w:b/>
          <w:color w:val="000000" w:themeColor="text1"/>
        </w:rPr>
      </w:pPr>
    </w:p>
    <w:p w:rsidR="007B0DF9" w:rsidRPr="0026576E" w:rsidRDefault="007B0DF9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VERGAS E CONTRAVERGAS</w:t>
      </w:r>
    </w:p>
    <w:p w:rsidR="007B0DF9" w:rsidRPr="0026576E" w:rsidRDefault="007B0DF9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 PRÉ-MOLDADA PARA JANELAS COM ATÉ 1,5 M DE VÃO. AF_03/2016</w:t>
      </w:r>
    </w:p>
    <w:p w:rsidR="003D49A8" w:rsidRPr="0026576E" w:rsidRDefault="003D49A8" w:rsidP="0096770D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Janelas em paredes de alvenaria exigem reforços estruturais, vergas - sobre o vão - e </w:t>
      </w:r>
      <w:proofErr w:type="spellStart"/>
      <w:r w:rsidRPr="0026576E">
        <w:rPr>
          <w:rFonts w:ascii="Arial" w:hAnsi="Arial" w:cs="Arial"/>
          <w:color w:val="000000" w:themeColor="text1"/>
        </w:rPr>
        <w:t>contravergas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- abaixo da abertura, que melhoram a distribuição de cargas, evitam o aparecimento de trincas e impedem esforços sobre as esquadrias.</w:t>
      </w:r>
    </w:p>
    <w:p w:rsidR="007B0DF9" w:rsidRPr="0026576E" w:rsidRDefault="003D49A8" w:rsidP="003D49A8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São previstas em projeto, que também e devem ultrapassar 25 cm para cada lado do vão.</w:t>
      </w:r>
    </w:p>
    <w:p w:rsidR="003D49A8" w:rsidRPr="0026576E" w:rsidRDefault="003D49A8" w:rsidP="003D49A8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</w:p>
    <w:p w:rsidR="007B0DF9" w:rsidRPr="0026576E" w:rsidRDefault="007B0DF9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CONTRAVERGA PRÉ-MOLDADA PARA VÃOS DE ATÉ 1,5 M DE COMPRIMENTO. AF_03/2016</w:t>
      </w:r>
    </w:p>
    <w:p w:rsidR="003D49A8" w:rsidRPr="0026576E" w:rsidRDefault="003D49A8" w:rsidP="0096770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Janelas em paredes de alvenaria exigem reforços estruturais, vergas - sobre o vão - e </w:t>
      </w:r>
      <w:proofErr w:type="spellStart"/>
      <w:r w:rsidRPr="0026576E">
        <w:rPr>
          <w:rFonts w:ascii="Arial" w:hAnsi="Arial" w:cs="Arial"/>
          <w:color w:val="000000" w:themeColor="text1"/>
        </w:rPr>
        <w:t>contravergas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- abaixo da abertura, que melhoram a distribuição de cargas, evitam o aparecimento de trincas e impedem esforços sobre as esquadrias.</w:t>
      </w:r>
    </w:p>
    <w:p w:rsidR="003D49A8" w:rsidRPr="0026576E" w:rsidRDefault="003D49A8" w:rsidP="0096770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São previstas em projeto, que também e devem ultrapassar 25 cm para cada lado do vão.</w:t>
      </w:r>
    </w:p>
    <w:p w:rsidR="007B0DF9" w:rsidRPr="0026576E" w:rsidRDefault="007B0DF9" w:rsidP="007B0DF9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7B0DF9" w:rsidRPr="0026576E" w:rsidRDefault="007B0DF9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 PRÉ-MOLDADA PARA JANELAS COM MAIS DE 1,5 M DE VÃO. AF_03/2016</w:t>
      </w:r>
    </w:p>
    <w:p w:rsidR="003D49A8" w:rsidRPr="0026576E" w:rsidRDefault="003D49A8" w:rsidP="0096770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Portas em paredes de alvenaria exigem reforços estruturais, vergas - sobre o vão, que melhoram a distribuição de cargas, evitam o aparecimento de trincas e impedem esforços sobre as esquadrias.</w:t>
      </w:r>
    </w:p>
    <w:p w:rsidR="003D49A8" w:rsidRPr="0026576E" w:rsidRDefault="003D49A8" w:rsidP="003D49A8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São previstas em projeto, que também e devem ultrapassar 25 cm para cada lado do vão.</w:t>
      </w:r>
    </w:p>
    <w:p w:rsidR="007B0DF9" w:rsidRPr="0026576E" w:rsidRDefault="007B0DF9" w:rsidP="007B0DF9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7B0DF9" w:rsidRPr="0026576E" w:rsidRDefault="007B0DF9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CONTRAVERGA PRÉ-MOLDADA PARA VÃOS DE MAIS DE 1,5 M DE COMPRIMENTO. AF_03/2016</w:t>
      </w:r>
    </w:p>
    <w:p w:rsidR="0096770D" w:rsidRPr="0026576E" w:rsidRDefault="0096770D" w:rsidP="0096770D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</w:r>
      <w:r w:rsidR="008B1872" w:rsidRPr="0026576E">
        <w:rPr>
          <w:rFonts w:ascii="Arial" w:hAnsi="Arial" w:cs="Arial"/>
          <w:color w:val="000000" w:themeColor="text1"/>
        </w:rPr>
        <w:t xml:space="preserve">Janelas em paredes de alvenaria exigem reforços estruturais, vergas - sobre o vão </w:t>
      </w:r>
      <w:r w:rsidRPr="0026576E">
        <w:rPr>
          <w:rFonts w:ascii="Arial" w:hAnsi="Arial" w:cs="Arial"/>
          <w:color w:val="000000" w:themeColor="text1"/>
        </w:rPr>
        <w:t>–</w:t>
      </w:r>
      <w:r w:rsidR="008B1872" w:rsidRPr="0026576E">
        <w:rPr>
          <w:rFonts w:ascii="Arial" w:hAnsi="Arial" w:cs="Arial"/>
          <w:color w:val="000000" w:themeColor="text1"/>
        </w:rPr>
        <w:t xml:space="preserve"> e</w:t>
      </w:r>
      <w:r w:rsidRPr="0026576E">
        <w:rPr>
          <w:rFonts w:ascii="Arial" w:hAnsi="Arial" w:cs="Arial"/>
          <w:color w:val="000000" w:themeColor="text1"/>
        </w:rPr>
        <w:t xml:space="preserve"> </w:t>
      </w:r>
      <w:proofErr w:type="spellStart"/>
      <w:r w:rsidR="008B1872" w:rsidRPr="0026576E">
        <w:rPr>
          <w:rFonts w:ascii="Arial" w:hAnsi="Arial" w:cs="Arial"/>
          <w:color w:val="000000" w:themeColor="text1"/>
        </w:rPr>
        <w:t>contravergas</w:t>
      </w:r>
      <w:proofErr w:type="spellEnd"/>
      <w:r w:rsidR="008B1872" w:rsidRPr="0026576E">
        <w:rPr>
          <w:rFonts w:ascii="Arial" w:hAnsi="Arial" w:cs="Arial"/>
          <w:color w:val="000000" w:themeColor="text1"/>
        </w:rPr>
        <w:t xml:space="preserve"> - abaixo da abertura, que melhoram a distribuição de cargas, evitam o aparecimento de trincas e impedem esforços sobre as esquadrias. </w:t>
      </w:r>
    </w:p>
    <w:p w:rsidR="008B1872" w:rsidRPr="0026576E" w:rsidRDefault="0096770D" w:rsidP="0096770D">
      <w:pPr>
        <w:pStyle w:val="TextosemFormatao"/>
        <w:spacing w:line="360" w:lineRule="auto"/>
        <w:ind w:firstLine="284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</w:r>
      <w:r w:rsidR="008B1872" w:rsidRPr="0026576E">
        <w:rPr>
          <w:rFonts w:ascii="Arial" w:hAnsi="Arial" w:cs="Arial"/>
          <w:color w:val="000000" w:themeColor="text1"/>
        </w:rPr>
        <w:t xml:space="preserve">São previstas em projeto, que também e devem ultrapassar 25 cm para cada lado do vão. Vãos maiores que 2 </w:t>
      </w:r>
      <w:proofErr w:type="gramStart"/>
      <w:r w:rsidR="008B1872" w:rsidRPr="0026576E">
        <w:rPr>
          <w:rFonts w:ascii="Arial" w:hAnsi="Arial" w:cs="Arial"/>
          <w:color w:val="000000" w:themeColor="text1"/>
        </w:rPr>
        <w:t>m</w:t>
      </w:r>
      <w:proofErr w:type="gramEnd"/>
      <w:r w:rsidR="008B1872" w:rsidRPr="0026576E">
        <w:rPr>
          <w:rFonts w:ascii="Arial" w:hAnsi="Arial" w:cs="Arial"/>
          <w:color w:val="000000" w:themeColor="text1"/>
        </w:rPr>
        <w:t xml:space="preserve"> exigem elementos em concreto armado, com distribuição adequada de</w:t>
      </w:r>
      <w:r w:rsidRPr="0026576E">
        <w:rPr>
          <w:rFonts w:ascii="Arial" w:hAnsi="Arial" w:cs="Arial"/>
          <w:color w:val="000000" w:themeColor="text1"/>
        </w:rPr>
        <w:t xml:space="preserve"> </w:t>
      </w:r>
      <w:r w:rsidR="008B1872" w:rsidRPr="0026576E">
        <w:rPr>
          <w:rFonts w:ascii="Arial" w:hAnsi="Arial" w:cs="Arial"/>
          <w:color w:val="000000" w:themeColor="text1"/>
        </w:rPr>
        <w:t>armaduras longitudinais e estribos.</w:t>
      </w:r>
    </w:p>
    <w:p w:rsidR="007B0DF9" w:rsidRPr="0026576E" w:rsidRDefault="007B0DF9" w:rsidP="007B0DF9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7B0DF9" w:rsidRPr="0026576E" w:rsidRDefault="007B0DF9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 PRÉ-MOLDADA PARA PORTAS COM ATÉ 1,5 M DE VÃO. AF_03/2016</w:t>
      </w:r>
    </w:p>
    <w:p w:rsidR="0096770D" w:rsidRPr="0026576E" w:rsidRDefault="0096770D" w:rsidP="00D84667">
      <w:pPr>
        <w:pStyle w:val="PargrafodaLista"/>
        <w:spacing w:line="360" w:lineRule="auto"/>
        <w:ind w:left="0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Portas em paredes de alvenaria exigem reforços estruturais, vergas - sobre o vão, que</w:t>
      </w:r>
    </w:p>
    <w:p w:rsidR="0096770D" w:rsidRPr="0026576E" w:rsidRDefault="0096770D" w:rsidP="00D84667">
      <w:pPr>
        <w:pStyle w:val="PargrafodaLista"/>
        <w:spacing w:line="360" w:lineRule="auto"/>
        <w:ind w:left="0"/>
        <w:rPr>
          <w:rFonts w:ascii="Arial" w:hAnsi="Arial" w:cs="Arial"/>
          <w:color w:val="000000" w:themeColor="text1"/>
        </w:rPr>
      </w:pPr>
      <w:proofErr w:type="gramStart"/>
      <w:r w:rsidRPr="0026576E">
        <w:rPr>
          <w:rFonts w:ascii="Arial" w:hAnsi="Arial" w:cs="Arial"/>
          <w:color w:val="000000" w:themeColor="text1"/>
        </w:rPr>
        <w:t>melhoram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a distribuição de cargas, evitam o aparecimento de trincas e impedem esforços sobre as esquadrias.</w:t>
      </w:r>
    </w:p>
    <w:p w:rsidR="007B0DF9" w:rsidRPr="0026576E" w:rsidRDefault="0096770D" w:rsidP="00D84667">
      <w:pPr>
        <w:pStyle w:val="PargrafodaLista"/>
        <w:spacing w:line="360" w:lineRule="auto"/>
        <w:ind w:left="0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São previstas em projeto, que também e devem ultrapassar 25 cm para cada lado do vão.</w:t>
      </w:r>
    </w:p>
    <w:p w:rsidR="0096770D" w:rsidRPr="0026576E" w:rsidRDefault="0096770D" w:rsidP="0096770D">
      <w:pPr>
        <w:pStyle w:val="PargrafodaLista"/>
        <w:rPr>
          <w:rFonts w:ascii="Arial" w:hAnsi="Arial" w:cs="Arial"/>
          <w:color w:val="000000" w:themeColor="text1"/>
        </w:rPr>
      </w:pPr>
    </w:p>
    <w:p w:rsidR="007B0DF9" w:rsidRPr="0026576E" w:rsidRDefault="007B0DF9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VERGA PRÉ-MOLDADA PARA PORTAS COM MAIS DE 1,5 M DE VÃO. AF_03/2016</w:t>
      </w:r>
    </w:p>
    <w:p w:rsidR="0096770D" w:rsidRPr="0026576E" w:rsidRDefault="0096770D" w:rsidP="0096770D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Portas em paredes de alvenaria exigem reforços estruturais, vergas - sobre o vão, que melhoram a distribuição de cargas, evitam o aparecimento de trincas e impedem esforços sobre as esquadrias.</w:t>
      </w:r>
    </w:p>
    <w:p w:rsidR="0096770D" w:rsidRPr="0026576E" w:rsidRDefault="0096770D" w:rsidP="0096770D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São previstas em projeto, que também e devem ultrapassar 25 cm para cada lado do vão. Vãos maiores que 2 </w:t>
      </w:r>
      <w:proofErr w:type="gramStart"/>
      <w:r w:rsidRPr="0026576E">
        <w:rPr>
          <w:rFonts w:ascii="Arial" w:hAnsi="Arial" w:cs="Arial"/>
          <w:color w:val="000000" w:themeColor="text1"/>
        </w:rPr>
        <w:t>m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exigem elementos em concreto armado, com distribuição adequada de armaduras longitudinais e estribos.</w:t>
      </w:r>
    </w:p>
    <w:p w:rsidR="007B0DF9" w:rsidRPr="0026576E" w:rsidRDefault="007B0DF9" w:rsidP="007B0DF9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ab/>
      </w:r>
    </w:p>
    <w:p w:rsidR="007B0DF9" w:rsidRPr="0026576E" w:rsidRDefault="007B0DF9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ESQUADRIAS</w:t>
      </w:r>
    </w:p>
    <w:p w:rsidR="007B0DF9" w:rsidRPr="0026576E" w:rsidRDefault="007B0DF9" w:rsidP="007B0DF9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7B0DF9" w:rsidRPr="0026576E" w:rsidRDefault="007B0DF9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JANELAS EM ALUMINIO</w:t>
      </w:r>
    </w:p>
    <w:p w:rsidR="007B0DF9" w:rsidRPr="0026576E" w:rsidRDefault="007B0DF9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7B0DF9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JANELA DE ALUMÍNIO MAXIM-AR, FIXAÇÃO COM ARGAMASSA, COM VIDROS, PADRONIZADA. AF_07/2016</w:t>
      </w:r>
    </w:p>
    <w:p w:rsidR="00F47020" w:rsidRPr="0026576E" w:rsidRDefault="00F47020" w:rsidP="00F47020">
      <w:pPr>
        <w:pStyle w:val="TextosemFormatao"/>
        <w:spacing w:line="360" w:lineRule="auto"/>
        <w:ind w:left="567" w:firstLine="141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Janela de alumínio </w:t>
      </w:r>
      <w:proofErr w:type="spellStart"/>
      <w:r w:rsidRPr="0026576E">
        <w:rPr>
          <w:rFonts w:ascii="Arial" w:hAnsi="Arial" w:cs="Arial"/>
          <w:color w:val="000000" w:themeColor="text1"/>
        </w:rPr>
        <w:t>Maxim-ar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60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60 cm (A x L), incluso guarnição. Pode ser substituído por janela basculante de alumínio de mesma dimensão.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Parafuso de aço zincado com rosca soberba, cabeça chata e fenda simples, diâmetro 4,2 mm, comprimento 32 mm.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Selante de silicone neutro </w:t>
      </w:r>
      <w:proofErr w:type="spellStart"/>
      <w:r w:rsidRPr="0026576E">
        <w:rPr>
          <w:rFonts w:ascii="Arial" w:hAnsi="Arial" w:cs="Arial"/>
          <w:color w:val="000000" w:themeColor="text1"/>
        </w:rPr>
        <w:t>monocomponente</w:t>
      </w:r>
      <w:proofErr w:type="spellEnd"/>
      <w:r w:rsidRPr="0026576E">
        <w:rPr>
          <w:rFonts w:ascii="Arial" w:hAnsi="Arial" w:cs="Arial"/>
          <w:color w:val="000000" w:themeColor="text1"/>
        </w:rPr>
        <w:t>.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Com auxílio de chapas estreitas de aço ou alumínio, posicionar a esquadria no interior do contramarco, mantendo aproximadamente as mesmas folgas nas duas laterais, no topo e na base; 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Utilizando como gabarito a própria esquadria, devidamente nivelada e aprumada, marcar no contramarco a posição dos parafusos e proceder à furação correspondente;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Aplicar material vedante em forma de cordão em todo o contorno do contramarco;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Posicionar a esquadria de fora para dentro da edificação, fazendo pressão no material vedante;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Aparafusar a esquadria no contramarco;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 as folhas estiverem separadas do marco, posicioná-las nos trilhos e testar seu funcionamento.</w:t>
      </w:r>
    </w:p>
    <w:p w:rsidR="00F47020" w:rsidRPr="0026576E" w:rsidRDefault="00F47020" w:rsidP="00F47020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Parafusar as presilhas no contorno do marco e encaixar os </w:t>
      </w:r>
      <w:proofErr w:type="spellStart"/>
      <w:r w:rsidRPr="0026576E">
        <w:rPr>
          <w:rFonts w:ascii="Arial" w:hAnsi="Arial" w:cs="Arial"/>
          <w:color w:val="000000" w:themeColor="text1"/>
        </w:rPr>
        <w:t>alizares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/ guarnições de acabamento no perímetro da janela.</w:t>
      </w:r>
    </w:p>
    <w:p w:rsidR="00F47020" w:rsidRPr="0026576E" w:rsidRDefault="00F47020" w:rsidP="00F47020">
      <w:pPr>
        <w:pStyle w:val="TextosemFormatao"/>
        <w:spacing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Não está incluso contramarco</w:t>
      </w:r>
      <w:r w:rsidRPr="0026576E">
        <w:rPr>
          <w:rFonts w:ascii="Arial" w:hAnsi="Arial" w:cs="Arial"/>
          <w:b/>
          <w:color w:val="000000" w:themeColor="text1"/>
        </w:rPr>
        <w:t>.</w:t>
      </w:r>
    </w:p>
    <w:p w:rsidR="00883ACB" w:rsidRPr="0026576E" w:rsidRDefault="00883ACB" w:rsidP="00883ACB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TELA DE NYLON TIPO MOSQUITEIRO COM MOLDURA EM FERRO GALVANIZADO</w:t>
      </w:r>
    </w:p>
    <w:p w:rsidR="0096770D" w:rsidRPr="0026576E" w:rsidRDefault="0096770D" w:rsidP="0096770D">
      <w:pPr>
        <w:pStyle w:val="TextosemFormatao"/>
        <w:spacing w:line="360" w:lineRule="auto"/>
        <w:ind w:left="-142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</w:r>
      <w:r w:rsidRPr="0026576E">
        <w:rPr>
          <w:rFonts w:ascii="Arial" w:hAnsi="Arial" w:cs="Arial"/>
          <w:color w:val="000000" w:themeColor="text1"/>
        </w:rPr>
        <w:tab/>
        <w:t>Tela de proteção tipo mosquiteiro em nylon, como objetivo de evitar a entrada de insetos nas áreas de preparo e armazenagem de alimentos, cor cinza. O conjunto é composto de tela cor cinza, barra de alumínio para moldura, kit cantoneira e corda de borracha para vedação.</w:t>
      </w:r>
    </w:p>
    <w:p w:rsidR="0096770D" w:rsidRPr="0026576E" w:rsidRDefault="0096770D" w:rsidP="0096770D">
      <w:pPr>
        <w:pStyle w:val="TextosemFormatao"/>
        <w:spacing w:line="360" w:lineRule="auto"/>
        <w:ind w:left="-142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</w:r>
      <w:r w:rsidRPr="0026576E">
        <w:rPr>
          <w:rFonts w:ascii="Arial" w:hAnsi="Arial" w:cs="Arial"/>
          <w:color w:val="000000" w:themeColor="text1"/>
        </w:rPr>
        <w:tab/>
        <w:t>Dimensões variáveis conforme detalhamento de esquadrias</w:t>
      </w:r>
    </w:p>
    <w:p w:rsidR="007B0DF9" w:rsidRPr="0026576E" w:rsidRDefault="007B0DF9" w:rsidP="007B0DF9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PORTAS EM MADEIRA</w:t>
      </w:r>
    </w:p>
    <w:p w:rsidR="00CF6654" w:rsidRPr="0026576E" w:rsidRDefault="00CF6654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 MADEIRA CORRER 30MM/ GUARNICAO 15CM/ALIZAR</w:t>
      </w:r>
    </w:p>
    <w:p w:rsidR="00CF6654" w:rsidRPr="0026576E" w:rsidRDefault="00CF6654" w:rsidP="00CF6654">
      <w:pPr>
        <w:pStyle w:val="TextosemFormatao"/>
        <w:spacing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Porta de correr de madeira com guarnição de 15cm. Durante o serviço, proteja as superfícies expostas da esquadria com material plástico a fim de evitar danos à superfície.</w:t>
      </w:r>
    </w:p>
    <w:p w:rsidR="00CF6654" w:rsidRPr="0026576E" w:rsidRDefault="00CF6654" w:rsidP="00CF6654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PORTAS EM AÇO</w:t>
      </w: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 DE FERRO TIPO VENEZIANA, DE ABRIR, SEM BANDEIRA SEM FERRAGENS</w:t>
      </w:r>
    </w:p>
    <w:p w:rsidR="0076353D" w:rsidRPr="0026576E" w:rsidRDefault="0076353D" w:rsidP="0076353D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Porta de abrir em aço tipo veneziana, com fundo anticorrosivo / primer de proteção, sem guarnição/ </w:t>
      </w:r>
      <w:proofErr w:type="spellStart"/>
      <w:r w:rsidRPr="0026576E">
        <w:rPr>
          <w:rFonts w:ascii="Arial" w:hAnsi="Arial" w:cs="Arial"/>
          <w:color w:val="000000" w:themeColor="text1"/>
        </w:rPr>
        <w:t>alizar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/ vista, 87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210 cm.</w:t>
      </w:r>
    </w:p>
    <w:p w:rsidR="0076353D" w:rsidRPr="0026576E" w:rsidRDefault="0076353D" w:rsidP="0076353D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 estrutura da porta deve ser sólida e apropriada para a instalação sem deformações ou sinais de corrosão. Durante seu percurso abrir-fechar a porta não deve apresentar nenhum tipo de atrito. A superfície deve estar pronta para receber pintura. Ver projeto arquitetônico e tabela de esquadrias.</w:t>
      </w:r>
    </w:p>
    <w:p w:rsidR="0076353D" w:rsidRPr="0026576E" w:rsidRDefault="0076353D" w:rsidP="0076353D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Para instalação da porta, verifique se o vão livre possui folga mínima de 2 cm na altura, tendo como base as dimensões da esquadria. No caso de utilização de guarnição, instalar a esquadria faceando pelo lado interno considerando a parede acabada (reboco, cerâmica, pré-moldado ou pedras). Durante o serviço, proteja as superfícies expostas da esquadria com material plástico a fim de evitar danos à superfície. Colocar calços de madeira para apoio da esquadria e papelão entre estes para evitar danos ao produto. A esquadria deve ser instalada aprumada e nivelada (alinhamento uniforme horizontal, vertical e em profundidade). Preencher com massa reforçada de areia e cimento (traço 1:0,5:4,5 – cimento, cal e areia média) no local de todos os chumbadores. </w:t>
      </w:r>
    </w:p>
    <w:p w:rsidR="0076353D" w:rsidRPr="0026576E" w:rsidRDefault="0076353D" w:rsidP="0076353D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Recomendação:</w:t>
      </w:r>
    </w:p>
    <w:p w:rsidR="00883ACB" w:rsidRPr="0026576E" w:rsidRDefault="0076353D" w:rsidP="0076353D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Não retirar as placas de fibra de madeira das esquadrias, caso as mesmas possuam, pois elas servirão de proteção para o produto.</w:t>
      </w:r>
    </w:p>
    <w:p w:rsidR="0076353D" w:rsidRPr="0026576E" w:rsidRDefault="0076353D" w:rsidP="00883ACB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PORTAS EM ALUMINIO</w:t>
      </w: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 EM ALUMINIO, TIPO "VAI E VEM"</w:t>
      </w:r>
    </w:p>
    <w:p w:rsidR="00EA010B" w:rsidRPr="0026576E" w:rsidRDefault="00EA010B" w:rsidP="00EA010B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Indicada para câmaras frigoríficas em geral, abatedoras, estocagem de sementes e indústrias de alimento, as portas “vai e vem”, possuem fácil montagem e instalação, abertura para os dois lados, retorno automático e facilita a passagem.</w:t>
      </w:r>
    </w:p>
    <w:p w:rsidR="00EA010B" w:rsidRPr="0026576E" w:rsidRDefault="00EA010B" w:rsidP="00EA010B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OCÚLO COM PORTINHOLA EM ALUMINIO</w:t>
      </w:r>
    </w:p>
    <w:p w:rsidR="0064165D" w:rsidRPr="0026576E" w:rsidRDefault="0064165D" w:rsidP="0064165D">
      <w:pPr>
        <w:pStyle w:val="PargrafodaLista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color w:val="000000" w:themeColor="text1"/>
        </w:rPr>
        <w:t xml:space="preserve">O óculo será de alumínio na cor natural, fixadas na alvenaria, em vãos </w:t>
      </w:r>
      <w:proofErr w:type="spellStart"/>
      <w:r w:rsidRPr="0026576E">
        <w:rPr>
          <w:rFonts w:ascii="Arial" w:hAnsi="Arial" w:cs="Arial"/>
          <w:color w:val="000000" w:themeColor="text1"/>
        </w:rPr>
        <w:t>requadrados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e nivelados com o contramarco. Os perfis em alumínio natural variam de 3 a 5 cm, de acordo com o fabricante.</w:t>
      </w:r>
    </w:p>
    <w:p w:rsidR="0064165D" w:rsidRPr="0026576E" w:rsidRDefault="0064165D" w:rsidP="0064165D">
      <w:pPr>
        <w:pStyle w:val="PargrafodaLista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color w:val="000000" w:themeColor="text1"/>
        </w:rPr>
        <w:t xml:space="preserve">A colocação das peças deve garantir perfeito nivelamento, prumo e fixação, verificando se as alavancas ficam suficientemente afastadas das paredes para a ampla liberdade dos movimentos. Observar também os seguintes pontos: Para o </w:t>
      </w:r>
      <w:proofErr w:type="spellStart"/>
      <w:r w:rsidRPr="0026576E">
        <w:rPr>
          <w:rFonts w:ascii="Arial" w:hAnsi="Arial" w:cs="Arial"/>
          <w:color w:val="000000" w:themeColor="text1"/>
        </w:rPr>
        <w:t>chumbamento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toda a superfície do perfil deve ser preenchida com argamassa de areia e cimento. No momento da instalação do caixilho propriamente dito, deve haver vedação com </w:t>
      </w:r>
      <w:proofErr w:type="spellStart"/>
      <w:r w:rsidRPr="0026576E">
        <w:rPr>
          <w:rFonts w:ascii="Arial" w:hAnsi="Arial" w:cs="Arial"/>
          <w:color w:val="000000" w:themeColor="text1"/>
        </w:rPr>
        <w:t>mastique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nos cantos inferiores, para impedir infiltração nestes pontos.</w:t>
      </w:r>
    </w:p>
    <w:p w:rsidR="00883ACB" w:rsidRPr="0026576E" w:rsidRDefault="00883ACB" w:rsidP="00883ACB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PORTÕES E ALAMBRADO</w:t>
      </w:r>
      <w:bookmarkStart w:id="8" w:name="_GoBack"/>
      <w:bookmarkEnd w:id="8"/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ALAMBRADO EM MOUROES DE CONCRETO "T", ALTURA LIVRE 2M, ESPACADOS A CADA 2M, COM TELA DE ARAME GALVANIZADO, FIO 14 BWG E MALHA QUADRADA 5X5CM</w:t>
      </w:r>
    </w:p>
    <w:p w:rsidR="00883ACB" w:rsidRPr="0026576E" w:rsidRDefault="00CF6654" w:rsidP="00CF6654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Alambrado de co</w:t>
      </w:r>
      <w:r w:rsidR="00F56033" w:rsidRPr="0026576E">
        <w:rPr>
          <w:rFonts w:ascii="Arial" w:hAnsi="Arial" w:cs="Arial"/>
          <w:color w:val="000000" w:themeColor="text1"/>
        </w:rPr>
        <w:t>ncreto T, com altura livre de 2m</w:t>
      </w:r>
      <w:r w:rsidRPr="0026576E">
        <w:rPr>
          <w:rFonts w:ascii="Arial" w:hAnsi="Arial" w:cs="Arial"/>
          <w:color w:val="000000" w:themeColor="text1"/>
        </w:rPr>
        <w:t xml:space="preserve">, será </w:t>
      </w:r>
      <w:r w:rsidR="00F56033" w:rsidRPr="0026576E">
        <w:rPr>
          <w:rFonts w:ascii="Arial" w:hAnsi="Arial" w:cs="Arial"/>
          <w:color w:val="000000" w:themeColor="text1"/>
        </w:rPr>
        <w:t>espaçado a cada 2m com tela de arame galvanizado, fio 14BWG e malha quadrada de 5x5cm.</w:t>
      </w:r>
    </w:p>
    <w:p w:rsidR="00F56033" w:rsidRPr="0026576E" w:rsidRDefault="00F56033" w:rsidP="00CF6654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PORTAO DE FERRO EM CHAPA GALVANIZADA PLANA 14 GSG</w:t>
      </w:r>
    </w:p>
    <w:p w:rsidR="00F56033" w:rsidRPr="0026576E" w:rsidRDefault="00F56033" w:rsidP="00F56033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O portão de chapa são portões rígidos e muito seguros, são fabricados em chapa galvanizada, e com tratamento contra ferrugem. São feitos através de solda </w:t>
      </w:r>
      <w:proofErr w:type="spellStart"/>
      <w:r w:rsidRPr="0026576E">
        <w:rPr>
          <w:rFonts w:ascii="Arial" w:hAnsi="Arial" w:cs="Arial"/>
          <w:color w:val="000000" w:themeColor="text1"/>
        </w:rPr>
        <w:t>mig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ou rebites, e acabados com uma demão de fundo especial para aço galvanizado.</w:t>
      </w:r>
    </w:p>
    <w:p w:rsidR="00883ACB" w:rsidRPr="0026576E" w:rsidRDefault="00883ACB" w:rsidP="00883ACB">
      <w:pPr>
        <w:pStyle w:val="TextosemFormatao"/>
        <w:tabs>
          <w:tab w:val="left" w:pos="0"/>
        </w:tabs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ab/>
      </w:r>
    </w:p>
    <w:p w:rsidR="00883ACB" w:rsidRPr="0026576E" w:rsidRDefault="00883ACB" w:rsidP="002A635D">
      <w:pPr>
        <w:pStyle w:val="PargrafodaLista"/>
        <w:numPr>
          <w:ilvl w:val="0"/>
          <w:numId w:val="6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COBERTURA</w:t>
      </w:r>
    </w:p>
    <w:p w:rsidR="007B0DF9" w:rsidRPr="0026576E" w:rsidRDefault="007B0DF9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883ACB" w:rsidRPr="0026576E" w:rsidRDefault="00883ACB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ESTRUTURA METÁLICA</w:t>
      </w:r>
    </w:p>
    <w:p w:rsidR="00883ACB" w:rsidRPr="0026576E" w:rsidRDefault="00883ACB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TRAMA DE AÇO COMPOSTA POR TERÇAS PARA TELHADOS DE ATÉ 2 ÁGUAS PARA TELHA ONDULADA DE FIBROCIMENTO, METÁLICA, PLÁSTICA OU TERMOACÚSTICA, INCLUSO TRANSPORTE VERTICAL. AF_12/2015</w:t>
      </w:r>
    </w:p>
    <w:p w:rsidR="00883ACB" w:rsidRPr="0026576E" w:rsidRDefault="00883ACB" w:rsidP="00883ACB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FABRICAÇÃO E INSTALAÇÃO DE TESOURA INTEIRA EM AÇO, VÃO DE 4 M, PARA TELHA ONDULADA DE FIBROCIMENTO, METÁLICA, PLÁSTICA OU TERMOACÚSTICA, INCLUSO IÇAMENTO. AF_12/2015</w:t>
      </w:r>
    </w:p>
    <w:p w:rsidR="00883ACB" w:rsidRPr="0026576E" w:rsidRDefault="00883ACB" w:rsidP="00883ACB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FABRICAÇÃO E INSTALAÇÃO DE TESOURA INTEIRA EM AÇO, VÃO DE 3 M, PARA TELHA ONDULADA DE FIBROCIMENTO, METÁLICA, PLÁSTICA OU TERMOACÚSTICA, INCLUSO </w:t>
      </w:r>
      <w:proofErr w:type="gramStart"/>
      <w:r w:rsidRPr="0026576E">
        <w:rPr>
          <w:rFonts w:ascii="Arial" w:hAnsi="Arial" w:cs="Arial"/>
          <w:b/>
          <w:color w:val="000000" w:themeColor="text1"/>
        </w:rPr>
        <w:t>IÇAMENTO..</w:t>
      </w:r>
      <w:proofErr w:type="gramEnd"/>
      <w:r w:rsidRPr="0026576E">
        <w:rPr>
          <w:rFonts w:ascii="Arial" w:hAnsi="Arial" w:cs="Arial"/>
          <w:b/>
          <w:color w:val="000000" w:themeColor="text1"/>
        </w:rPr>
        <w:t xml:space="preserve"> AF_12/2015</w:t>
      </w:r>
    </w:p>
    <w:p w:rsidR="00883ACB" w:rsidRPr="0026576E" w:rsidRDefault="00883ACB" w:rsidP="00883ACB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FABRICAÇÃO E INSTALAÇÃO DE TESOURA INTEIRA EM AÇO, VÃO DE 12 M, PARA TELHA ONDULADA DE FIBROCIMENTO, METÁLICA, PLÁSTICA OU TERMOACÚSTICA, INCLUSO IÇAMENTO. AF_12/2015</w:t>
      </w:r>
    </w:p>
    <w:p w:rsidR="00883ACB" w:rsidRPr="0026576E" w:rsidRDefault="00883ACB" w:rsidP="00883ACB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883ACB" w:rsidRPr="0026576E" w:rsidRDefault="00883ACB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COBERTURA COM TELHA DE AÇO/ALUMÍNIO</w:t>
      </w:r>
    </w:p>
    <w:p w:rsidR="00883ACB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TELHAMENTO COM TELHA DE AÇO/ALUMÍNIO E = 0,5 MM, COM ATÉ 2 ÁGUAS, INCLUSO IÇAMENTO. AF_06/2016</w:t>
      </w:r>
    </w:p>
    <w:p w:rsidR="0007161E" w:rsidRPr="0026576E" w:rsidRDefault="0007161E" w:rsidP="0007161E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CUMEEIRA</w:t>
      </w: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CUMEEIRA EM PERFIL ONDULADO DE ALUMÍNIO</w:t>
      </w:r>
    </w:p>
    <w:p w:rsidR="00883ACB" w:rsidRPr="0026576E" w:rsidRDefault="00883ACB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07161E" w:rsidRPr="0026576E" w:rsidRDefault="0007161E" w:rsidP="0007161E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7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REVESTIMENTO</w:t>
      </w:r>
    </w:p>
    <w:p w:rsidR="007B0DF9" w:rsidRPr="0026576E" w:rsidRDefault="007B0DF9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07161E" w:rsidRPr="0026576E" w:rsidRDefault="0007161E" w:rsidP="00C345F7">
      <w:pPr>
        <w:pStyle w:val="TextosemFormatao"/>
        <w:tabs>
          <w:tab w:val="left" w:pos="0"/>
        </w:tabs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PAREDE</w:t>
      </w: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CHAPISCO APLICADO EM ALVENARIAS E ESTRUTURAS DE CONCRETO INTERNAS, COM COLHER DE PEDREIRO.  ARGAMASSA TRAÇO 1:3 COM PREPARO EM BETONEIRA 400L. AF_06/2014</w:t>
      </w:r>
    </w:p>
    <w:p w:rsidR="00793881" w:rsidRPr="0026576E" w:rsidRDefault="00793881" w:rsidP="0079388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Características:</w:t>
      </w:r>
    </w:p>
    <w:p w:rsidR="00793881" w:rsidRPr="0026576E" w:rsidRDefault="00793881" w:rsidP="0079388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Argamassa para chapisco convencional – argamassa preparada em obra misturando-se cimento e areia e traço 1:3, com preparo em betoneira 400 L.</w:t>
      </w:r>
    </w:p>
    <w:p w:rsidR="00793881" w:rsidRPr="0026576E" w:rsidRDefault="00793881" w:rsidP="0079388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Execução:</w:t>
      </w:r>
    </w:p>
    <w:p w:rsidR="00793881" w:rsidRPr="0026576E" w:rsidRDefault="00793881" w:rsidP="0079388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Umedecer a base para evitar ressecamento da argamassa;</w:t>
      </w:r>
    </w:p>
    <w:p w:rsidR="0007161E" w:rsidRPr="0026576E" w:rsidRDefault="00793881" w:rsidP="0079388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Com a argamassa preparada conforme especificado pelo projetista, aplicar com colher de pedreiro vigorosamente, formando uma camada uniforme de espessura de 3 a 5 mm</w:t>
      </w:r>
    </w:p>
    <w:p w:rsidR="00793881" w:rsidRPr="0026576E" w:rsidRDefault="00793881" w:rsidP="0079388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</w:p>
    <w:p w:rsidR="0007161E" w:rsidRPr="0026576E" w:rsidRDefault="0007161E" w:rsidP="00601EB9">
      <w:pPr>
        <w:pStyle w:val="PargrafodaLista"/>
        <w:numPr>
          <w:ilvl w:val="1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CHAPISCO APLICADO EM ALVENARIA (COM PRESENÇA DE VÃOS) E ESTRUTURAS DE CONCRETO DE FACHADA, COM COLHER DE PEDREIRO.  ARGAMASSA TRAÇO 1:3 COM PREPARO EM BETONEIRA 400L. AF_06/2014</w:t>
      </w:r>
    </w:p>
    <w:p w:rsidR="00793881" w:rsidRPr="0026576E" w:rsidRDefault="00793881" w:rsidP="00793881">
      <w:pPr>
        <w:pStyle w:val="PargrafodaLista"/>
        <w:spacing w:line="360" w:lineRule="auto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Características: </w:t>
      </w:r>
    </w:p>
    <w:p w:rsidR="00793881" w:rsidRPr="0026576E" w:rsidRDefault="00793881" w:rsidP="00793881">
      <w:pPr>
        <w:pStyle w:val="PargrafodaLista"/>
        <w:spacing w:line="360" w:lineRule="auto"/>
        <w:ind w:left="0" w:firstLine="720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Argamassa para chapisco convencional – argamassa preparada em obra misturando-se cimento e areia e traço 1:3, com preparo em betoneira 400 L.</w:t>
      </w:r>
    </w:p>
    <w:p w:rsidR="00793881" w:rsidRPr="0026576E" w:rsidRDefault="00793881" w:rsidP="00793881">
      <w:pPr>
        <w:pStyle w:val="PargrafodaLista"/>
        <w:spacing w:line="360" w:lineRule="auto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793881" w:rsidRPr="0026576E" w:rsidRDefault="00793881" w:rsidP="00793881">
      <w:pPr>
        <w:pStyle w:val="PargrafodaLista"/>
        <w:spacing w:line="360" w:lineRule="auto"/>
        <w:ind w:left="0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Umedecer a base para evitar ressecamento da argamassa;</w:t>
      </w:r>
    </w:p>
    <w:p w:rsidR="0007161E" w:rsidRPr="0026576E" w:rsidRDefault="00793881" w:rsidP="00793881">
      <w:pPr>
        <w:pStyle w:val="PargrafodaLista"/>
        <w:spacing w:line="360" w:lineRule="auto"/>
        <w:ind w:left="0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Com a argamassa preparada conforme especificado pelo projetista, aplicar com colher de pedreiro vigorosamente, formando uma camada uniforme de espessura de 3 a 5 mm.</w:t>
      </w:r>
    </w:p>
    <w:p w:rsidR="00793881" w:rsidRPr="0026576E" w:rsidRDefault="00793881" w:rsidP="0007161E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EMBOÇO, PARA RECEBIMENTO DE CERÂMICA, EM ARGAMASSA TRAÇO 1:2:8, PREPARO MECÂNICO COM BETONEIRA 400L, APLICADO MANUALMENTE EM FACES INTERNAS DE PAREDES, PARA AMBIENTE COM ÁREA ENTRE 5M2 E 10M2, ESPESSURA DE 20MM, COM EXECUÇÃO DE TALISCAS. AF_06/2014</w:t>
      </w:r>
    </w:p>
    <w:p w:rsidR="00793881" w:rsidRPr="0026576E" w:rsidRDefault="00793881" w:rsidP="00793881">
      <w:pPr>
        <w:pStyle w:val="PargrafodaLista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Características: </w:t>
      </w:r>
    </w:p>
    <w:p w:rsidR="00793881" w:rsidRPr="0026576E" w:rsidRDefault="00793881" w:rsidP="00793881">
      <w:pPr>
        <w:pStyle w:val="PargrafodaLista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Argamassa de cimento, cal e areia média, traço 1:2:8, preparo com betoneira 400 litros, conforme composição auxiliar de argamassa, e espessura média real de 20 mm.  </w:t>
      </w:r>
    </w:p>
    <w:p w:rsidR="00793881" w:rsidRPr="0026576E" w:rsidRDefault="00793881" w:rsidP="00793881">
      <w:pPr>
        <w:pStyle w:val="PargrafodaLista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793881" w:rsidRPr="0026576E" w:rsidRDefault="00793881" w:rsidP="00793881">
      <w:pPr>
        <w:pStyle w:val="PargrafodaLista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</w:r>
      <w:proofErr w:type="spellStart"/>
      <w:r w:rsidRPr="0026576E">
        <w:rPr>
          <w:rFonts w:ascii="Arial" w:hAnsi="Arial" w:cs="Arial"/>
          <w:color w:val="000000" w:themeColor="text1"/>
        </w:rPr>
        <w:t>Taliscamento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da base e Execução das mestras.</w:t>
      </w:r>
    </w:p>
    <w:p w:rsidR="00793881" w:rsidRPr="0026576E" w:rsidRDefault="00793881" w:rsidP="00793881">
      <w:pPr>
        <w:pStyle w:val="PargrafodaLista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Lançamento da argamassa com colher de pedreiro.</w:t>
      </w:r>
    </w:p>
    <w:p w:rsidR="00793881" w:rsidRPr="0026576E" w:rsidRDefault="00793881" w:rsidP="00793881">
      <w:pPr>
        <w:pStyle w:val="PargrafodaLista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Compressão da camada com o dorso da colher de pedreiro.</w:t>
      </w:r>
    </w:p>
    <w:p w:rsidR="00793881" w:rsidRPr="0026576E" w:rsidRDefault="00793881" w:rsidP="00793881">
      <w:pPr>
        <w:pStyle w:val="PargrafodaLista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</w:r>
      <w:proofErr w:type="spellStart"/>
      <w:r w:rsidRPr="0026576E">
        <w:rPr>
          <w:rFonts w:ascii="Arial" w:hAnsi="Arial" w:cs="Arial"/>
          <w:color w:val="000000" w:themeColor="text1"/>
        </w:rPr>
        <w:t>Sarrafeamento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da camada com a régua metálica, seguindo as mestras executadas, retirando-se o excesso.</w:t>
      </w:r>
    </w:p>
    <w:p w:rsidR="0007161E" w:rsidRPr="0026576E" w:rsidRDefault="00793881" w:rsidP="00793881">
      <w:pPr>
        <w:pStyle w:val="PargrafodaLista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Acabamento superficial: </w:t>
      </w:r>
      <w:proofErr w:type="spellStart"/>
      <w:r w:rsidRPr="0026576E">
        <w:rPr>
          <w:rFonts w:ascii="Arial" w:hAnsi="Arial" w:cs="Arial"/>
          <w:color w:val="000000" w:themeColor="text1"/>
        </w:rPr>
        <w:t>desempenamento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com desempenadeira de madeira</w:t>
      </w:r>
    </w:p>
    <w:p w:rsidR="00793881" w:rsidRPr="0026576E" w:rsidRDefault="00793881" w:rsidP="0007161E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MASSA ÚNICA, PARA RECEBIMENTO DE PINTURA, EM ARGAMASSA TRAÇO 1:2:8, PREPARO MECÂNICO COM BETONEIRA 400L, APLICADA MANUALMENTE EM FACES INTERNAS DE PAREDES, ESPESSURA DE 20MM, COM EXECUÇÃO DE TALISCAS. AF_06/2014</w:t>
      </w:r>
    </w:p>
    <w:p w:rsidR="00EA64F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Características:</w:t>
      </w:r>
    </w:p>
    <w:p w:rsidR="00EA64F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Argamassa de cimento, cal e areia média, no traço 1:2:8, preparo manual, conforme composição auxiliar de argamassa, e espessura média real de 20 mm.</w:t>
      </w:r>
    </w:p>
    <w:p w:rsidR="00EA64F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Execução:</w:t>
      </w:r>
    </w:p>
    <w:p w:rsidR="00EA64F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Taliscamento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base </w:t>
      </w:r>
      <w:proofErr w:type="gram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e  Execução</w:t>
      </w:r>
      <w:proofErr w:type="gram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das mestras.</w:t>
      </w:r>
    </w:p>
    <w:p w:rsidR="00EA64F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Lançamento da argamassa com colher de pedreiro.</w:t>
      </w:r>
    </w:p>
    <w:p w:rsidR="00EA64F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Compressão da camada com o dorso da colher de pedreiro.</w:t>
      </w:r>
    </w:p>
    <w:p w:rsidR="00EA64F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Sarrafeamento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da camada com a régua metálica, seguindo as mestras executadas, retirando-se o excesso.</w:t>
      </w:r>
    </w:p>
    <w:p w:rsidR="00793881" w:rsidRPr="0026576E" w:rsidRDefault="00EA64F1" w:rsidP="00EA64F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Acabamento superficial: </w:t>
      </w:r>
      <w:proofErr w:type="spellStart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desempenamento</w:t>
      </w:r>
      <w:proofErr w:type="spellEnd"/>
      <w:r w:rsidRPr="0026576E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com desempenadeira de madeira e posteriormente com desempenadeira com espuma com movimentos circulares</w:t>
      </w:r>
      <w:r w:rsidRPr="0026576E">
        <w:rPr>
          <w:rFonts w:ascii="Arial" w:eastAsiaTheme="minorHAnsi" w:hAnsi="Arial" w:cs="Arial"/>
          <w:color w:val="000000" w:themeColor="text1"/>
          <w:lang w:eastAsia="en-US"/>
        </w:rPr>
        <w:t>.</w:t>
      </w:r>
    </w:p>
    <w:p w:rsidR="00793881" w:rsidRPr="0026576E" w:rsidRDefault="00793881" w:rsidP="00793881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EMBOÇO OU MASSA ÚNICA EM ARGAMASSA TRAÇO 1:2:8, PREPARO MECÂNICO COM BETONEIRA 400 L, APLICADA MANUALMENTE EM PANOS DE FACHADA COM PRESENÇA DE VÃOS, ESPESSURA DE 25 MM. AF_06/2014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>Características: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>Argamassa traço 1:2:8 (cimento, cal e areia média) para emboço/massa única e preparo mecânico com betoneira de 400 litros.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 xml:space="preserve">Tela de aço soldada galvanizada/zincada para alvenaria, fio D = *1,24 mm, malha 25 </w:t>
      </w:r>
      <w:proofErr w:type="gramStart"/>
      <w:r w:rsidRPr="0026576E">
        <w:rPr>
          <w:rFonts w:ascii="Arial" w:eastAsiaTheme="minorHAnsi" w:hAnsi="Arial" w:cs="Arial"/>
          <w:color w:val="000000" w:themeColor="text1"/>
          <w:lang w:eastAsia="en-US"/>
        </w:rPr>
        <w:t>x</w:t>
      </w:r>
      <w:proofErr w:type="gramEnd"/>
      <w:r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 25 mm.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>Execução: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 xml:space="preserve">Reforçar encontros da estrutura com alvenaria com tela metálica </w:t>
      </w:r>
      <w:proofErr w:type="spellStart"/>
      <w:r w:rsidRPr="0026576E">
        <w:rPr>
          <w:rFonts w:ascii="Arial" w:eastAsiaTheme="minorHAnsi" w:hAnsi="Arial" w:cs="Arial"/>
          <w:color w:val="000000" w:themeColor="text1"/>
          <w:lang w:eastAsia="en-US"/>
        </w:rPr>
        <w:t>eletrossoldada</w:t>
      </w:r>
      <w:proofErr w:type="spellEnd"/>
      <w:r w:rsidRPr="0026576E">
        <w:rPr>
          <w:rFonts w:ascii="Arial" w:eastAsiaTheme="minorHAnsi" w:hAnsi="Arial" w:cs="Arial"/>
          <w:color w:val="000000" w:themeColor="text1"/>
          <w:lang w:eastAsia="en-US"/>
        </w:rPr>
        <w:t>, fixando-a com pinos.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>Aplicar a argamassa com colher de pedreiro.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>Com régua, comprimir e alisar a camada de argamassa. Retirar o excesso.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 xml:space="preserve">Acabamento superficial: </w:t>
      </w:r>
      <w:proofErr w:type="spellStart"/>
      <w:r w:rsidRPr="0026576E">
        <w:rPr>
          <w:rFonts w:ascii="Arial" w:eastAsiaTheme="minorHAnsi" w:hAnsi="Arial" w:cs="Arial"/>
          <w:color w:val="000000" w:themeColor="text1"/>
          <w:lang w:eastAsia="en-US"/>
        </w:rPr>
        <w:t>sarrafeamento</w:t>
      </w:r>
      <w:proofErr w:type="spellEnd"/>
      <w:r w:rsidRPr="0026576E">
        <w:rPr>
          <w:rFonts w:ascii="Arial" w:eastAsiaTheme="minorHAnsi" w:hAnsi="Arial" w:cs="Arial"/>
          <w:color w:val="000000" w:themeColor="text1"/>
          <w:lang w:eastAsia="en-US"/>
        </w:rPr>
        <w:t xml:space="preserve"> e posterior desempeno.</w:t>
      </w:r>
    </w:p>
    <w:p w:rsidR="00EA64F1" w:rsidRPr="0026576E" w:rsidRDefault="00EA64F1" w:rsidP="00EA64F1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26576E">
        <w:rPr>
          <w:rFonts w:ascii="Arial" w:eastAsiaTheme="minorHAnsi" w:hAnsi="Arial" w:cs="Arial"/>
          <w:color w:val="000000" w:themeColor="text1"/>
          <w:lang w:eastAsia="en-US"/>
        </w:rPr>
        <w:tab/>
        <w:t>Detalhes construtivos como juntas, frisos, quinas, cantos, peitoris, pingadeiras e reforços: realizados antes, durante ou logo após a Execução do revestimento.</w:t>
      </w:r>
    </w:p>
    <w:p w:rsidR="0007161E" w:rsidRPr="0026576E" w:rsidRDefault="0007161E" w:rsidP="0007161E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EA64F1" w:rsidRPr="0026576E" w:rsidRDefault="00EA64F1" w:rsidP="0007161E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(COMPOSIÇÃO REPRESENTATIVA) DO SERVIÇO DE REVESTIMENTO CERÂMICO PARA PAREDES INTERNAS, MEIA PAREDE, OU PAREDE INTEIRA, PLACAS GRÊS OU SEMI-GRÊS DE 20X20 CM, PARA EDIFICAÇÕES HABITACIONAIS UNIFAMILIAR (CASAS) E EDIFICAÇÕES PÚBLICAS PADRÃO. AF_11/2014</w:t>
      </w:r>
    </w:p>
    <w:p w:rsidR="00EA64F1" w:rsidRPr="0026576E" w:rsidRDefault="00EA64F1" w:rsidP="00EA64F1">
      <w:pPr>
        <w:pStyle w:val="TextosemFormatao"/>
        <w:spacing w:line="360" w:lineRule="auto"/>
        <w:ind w:left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Cerâmica esmaltada tipo </w:t>
      </w:r>
      <w:proofErr w:type="spellStart"/>
      <w:r w:rsidRPr="0026576E">
        <w:rPr>
          <w:rFonts w:ascii="Arial" w:hAnsi="Arial" w:cs="Arial"/>
          <w:color w:val="000000" w:themeColor="text1"/>
        </w:rPr>
        <w:t>grês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ou </w:t>
      </w:r>
      <w:proofErr w:type="spellStart"/>
      <w:r w:rsidRPr="0026576E">
        <w:rPr>
          <w:rFonts w:ascii="Arial" w:hAnsi="Arial" w:cs="Arial"/>
          <w:color w:val="000000" w:themeColor="text1"/>
        </w:rPr>
        <w:t>semi-grês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de dimensões 20x20 cm;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Argamassa colante industrializada para assentamento de placas cerâmicas, do tipo AC I, preparada conforme indicação do fabricante;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Argamassa para rejunte.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Execução: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Aplicar e estender a argamassa de assentamento, sobre uma base totalmente limpa, seca e curada, com o lado liso da desempenadeira formando uma camada uniforme de 3 mm a 4 mm sobre área tal que facilite a </w:t>
      </w:r>
      <w:r w:rsidR="00D84667" w:rsidRPr="0026576E">
        <w:rPr>
          <w:rFonts w:ascii="Arial" w:hAnsi="Arial" w:cs="Arial"/>
          <w:color w:val="000000" w:themeColor="text1"/>
        </w:rPr>
        <w:t xml:space="preserve">colocação das placas cerâmicas </w:t>
      </w:r>
      <w:r w:rsidRPr="0026576E">
        <w:rPr>
          <w:rFonts w:ascii="Arial" w:hAnsi="Arial" w:cs="Arial"/>
          <w:color w:val="000000" w:themeColor="text1"/>
        </w:rPr>
        <w:t xml:space="preserve">e que seja possível respeitar o tempo de abertura, de acordo com as condições atmosféricas e o tipo de argamassa utilizada; 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Aplicar o lado denteado da desempenadeira sobre a camada de argamassa formando sulcos; 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Assentar cada peça cerâmica, comprimindo manualmente ou aplicando pequenos impactos com martelo de borracha. A espessura de juntas especificada para o tipo de cerâmica deverá ser observada podendo ser obtida empregando-se espaçadores previamente gabaritados; 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Após no mínimo 72 horas da aplicação das placas, aplicar a argamassa para rejuntamento com auxílio de uma desempenadeira de EVA ou borracha em movimentos contínuos de vai e vem; </w:t>
      </w:r>
    </w:p>
    <w:p w:rsidR="0007161E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Limpar a área com pano umedecido.</w:t>
      </w:r>
    </w:p>
    <w:p w:rsidR="0007161E" w:rsidRPr="0026576E" w:rsidRDefault="0007161E" w:rsidP="0007161E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8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PISOS</w:t>
      </w:r>
    </w:p>
    <w:p w:rsidR="0007161E" w:rsidRPr="0026576E" w:rsidRDefault="0007161E" w:rsidP="0007161E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REGULARIZACAO E COMPACTACAO MANUAL DE TERRENO COM SOQUETE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Trata-se da regularização do subleito de áreas a serem pavimentadas, uma vez concluídos os serviços de terraplenagem.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A regularização é destinada a conformar o leito da área transversal e longitudinal, compreendendo cortes ou aterros com até 20 cm de espessura indicados no projeto, prévia e independentemente da construção de outra camada do pavimento. Obs.: O que exceder os 20 cm será considerado como terraplenagem.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Serão removidas, previamente, toda a vegetação e matéria orgânica porventura existentes na área a ser regularizada.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Após a execução de cortes, aterros e adição do material necessário para atingir o </w:t>
      </w:r>
      <w:proofErr w:type="spellStart"/>
      <w:r w:rsidRPr="0026576E">
        <w:rPr>
          <w:rFonts w:ascii="Arial" w:hAnsi="Arial" w:cs="Arial"/>
          <w:color w:val="000000" w:themeColor="text1"/>
        </w:rPr>
        <w:t>greide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de projeto, será procedida a </w:t>
      </w:r>
      <w:proofErr w:type="spellStart"/>
      <w:r w:rsidRPr="0026576E">
        <w:rPr>
          <w:rFonts w:ascii="Arial" w:hAnsi="Arial" w:cs="Arial"/>
          <w:color w:val="000000" w:themeColor="text1"/>
        </w:rPr>
        <w:t>escarificação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geral, na profundidade de 20 cm, seguida de pulverização, umedecimento ou secagem, compactação e acabamento.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No caso de material não aproveitável para subleito, antes da regularização, deverá ser executado o rebaixamento na profundidade estabelecida em projeto e a posterior substituição com material indicado.</w:t>
      </w:r>
      <w:r w:rsidRPr="0026576E">
        <w:rPr>
          <w:rFonts w:ascii="Arial" w:hAnsi="Arial" w:cs="Arial"/>
          <w:color w:val="000000" w:themeColor="text1"/>
        </w:rPr>
        <w:tab/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Os equipamentos de compactação e mistura serão escolhidos de acordo com o tipo de material empregado.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Em geral, poderão ser utilizados os seguintes equipamentos para a execução: </w:t>
      </w:r>
      <w:proofErr w:type="spellStart"/>
      <w:r w:rsidRPr="0026576E">
        <w:rPr>
          <w:rFonts w:ascii="Arial" w:hAnsi="Arial" w:cs="Arial"/>
          <w:color w:val="000000" w:themeColor="text1"/>
        </w:rPr>
        <w:t>motoniveladora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pesada, com </w:t>
      </w:r>
      <w:proofErr w:type="spellStart"/>
      <w:r w:rsidRPr="0026576E">
        <w:rPr>
          <w:rFonts w:ascii="Arial" w:hAnsi="Arial" w:cs="Arial"/>
          <w:color w:val="000000" w:themeColor="text1"/>
        </w:rPr>
        <w:t>escarificador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; caminhão pipa com barra distribuidora; rolos compactadores tipo pé-de-carneiro, liso vibratório e pneumático, rebocados ou </w:t>
      </w:r>
      <w:proofErr w:type="spellStart"/>
      <w:r w:rsidRPr="0026576E">
        <w:rPr>
          <w:rFonts w:ascii="Arial" w:hAnsi="Arial" w:cs="Arial"/>
          <w:color w:val="000000" w:themeColor="text1"/>
        </w:rPr>
        <w:t>autopropulsores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; grade de discos; trato agrícola de pneus; </w:t>
      </w:r>
      <w:proofErr w:type="spellStart"/>
      <w:r w:rsidRPr="0026576E">
        <w:rPr>
          <w:rFonts w:ascii="Arial" w:hAnsi="Arial" w:cs="Arial"/>
          <w:color w:val="000000" w:themeColor="text1"/>
        </w:rPr>
        <w:t>pulvi</w:t>
      </w:r>
      <w:proofErr w:type="spellEnd"/>
      <w:r w:rsidRPr="0026576E">
        <w:rPr>
          <w:rFonts w:ascii="Arial" w:hAnsi="Arial" w:cs="Arial"/>
          <w:color w:val="000000" w:themeColor="text1"/>
        </w:rPr>
        <w:t>-misturador.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Os materiais empregados na regularização serão do próprio subleito. Em caso se substituição ou adição de material, este deverá ser proveniente de jazidas indicadas no projeto devendo satisfazer às seguintes exigências: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Ter um diâmetro de partícula igual ou inferior à 76 mm;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Ter Índice de Suporte Califórnia (ISC), determinado com a energia do método DNER – ME 049 (</w:t>
      </w:r>
      <w:proofErr w:type="spellStart"/>
      <w:r w:rsidRPr="0026576E">
        <w:rPr>
          <w:rFonts w:ascii="Arial" w:hAnsi="Arial" w:cs="Arial"/>
          <w:color w:val="000000" w:themeColor="text1"/>
        </w:rPr>
        <w:t>Proctor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Normal), igual ou superior ao do material considerado no dimensionamento do pavimento. </w:t>
      </w:r>
    </w:p>
    <w:p w:rsidR="00EA64F1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Ter expansão inferior a 2%.</w:t>
      </w:r>
    </w:p>
    <w:p w:rsidR="0007161E" w:rsidRPr="0026576E" w:rsidRDefault="00EA64F1" w:rsidP="00EA64F1">
      <w:pPr>
        <w:pStyle w:val="TextosemFormatao"/>
        <w:spacing w:line="360" w:lineRule="auto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O número de ensaios ou determinações, será definido em função do risco de rejeição de um serviço de boa qualidade ser assumido pela Contratada.</w:t>
      </w:r>
    </w:p>
    <w:p w:rsidR="00EA64F1" w:rsidRPr="0026576E" w:rsidRDefault="00EA64F1" w:rsidP="0007161E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LASTRO DE CONCRETO MAGRO, APLICADO EM PISOS OU RADIERS, ESPESSURA DE 5 CM. AF_07_2016</w:t>
      </w:r>
    </w:p>
    <w:p w:rsidR="0007161E" w:rsidRPr="0026576E" w:rsidRDefault="00EA64F1" w:rsidP="00EA64F1">
      <w:pPr>
        <w:pStyle w:val="PargrafodaLista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Na execução do lastro, o concreto poderá ser executado com betoneira convencional. O lançamento de concreto será feito em faixas longitudinais, sendo o seu espalhamento executado pela passagem de réguas de madeira ou metálicas deslizando sobre “mestras” niveladoras, previamente executadas em concreto com traço semelhante àquele a ser utilizado no lastro.</w:t>
      </w:r>
    </w:p>
    <w:p w:rsidR="0007161E" w:rsidRPr="0026576E" w:rsidRDefault="0007161E" w:rsidP="0007161E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PISO EM GRANILITE, MARMORITE OU GRANITINA ESPESSURA 8 MM, INCLUSO JUNTAS DE DILATACAO PLASTICAS</w:t>
      </w:r>
    </w:p>
    <w:p w:rsidR="00EA64F1" w:rsidRPr="0026576E" w:rsidRDefault="00EA64F1" w:rsidP="00EA64F1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Para execução do revestimento em </w:t>
      </w:r>
      <w:proofErr w:type="spellStart"/>
      <w:r w:rsidRPr="0026576E">
        <w:rPr>
          <w:rFonts w:ascii="Arial" w:hAnsi="Arial" w:cs="Arial"/>
          <w:color w:val="000000" w:themeColor="text1"/>
        </w:rPr>
        <w:t>granilite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, o </w:t>
      </w:r>
      <w:proofErr w:type="spellStart"/>
      <w:r w:rsidRPr="0026576E">
        <w:rPr>
          <w:rFonts w:ascii="Arial" w:hAnsi="Arial" w:cs="Arial"/>
          <w:color w:val="000000" w:themeColor="text1"/>
        </w:rPr>
        <w:t>contrapiso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/emboço deverá ser muito bem limpo e lavado, com superfície rugosa. Os perfis plásticos devem se posicionar nivelado e aprumado ao acabamento do piso/parede, na cor preto, cinza, palha ou branco. Os revestimentos em </w:t>
      </w:r>
      <w:proofErr w:type="spellStart"/>
      <w:r w:rsidRPr="0026576E">
        <w:rPr>
          <w:rFonts w:ascii="Arial" w:hAnsi="Arial" w:cs="Arial"/>
          <w:color w:val="000000" w:themeColor="text1"/>
        </w:rPr>
        <w:t>granilite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devem ser executados em painéis de 1,20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1,20m, e não ultrapasse 1,50 x 1,50m no máximo, limitados por juntas de plástico.  As juntas devem ser fixadas com uma camada fina de argamassa de cimento branco e areia (4: 1). A modulação de 1,00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1,00m garante melhor </w:t>
      </w:r>
      <w:proofErr w:type="spellStart"/>
      <w:r w:rsidRPr="0026576E">
        <w:rPr>
          <w:rFonts w:ascii="Arial" w:hAnsi="Arial" w:cs="Arial"/>
          <w:color w:val="000000" w:themeColor="text1"/>
        </w:rPr>
        <w:t>planicidade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do revestimento. Prepare a massa com o cimento branco, areia, água e os agregados de </w:t>
      </w:r>
      <w:proofErr w:type="spellStart"/>
      <w:r w:rsidRPr="0026576E">
        <w:rPr>
          <w:rFonts w:ascii="Arial" w:hAnsi="Arial" w:cs="Arial"/>
          <w:color w:val="000000" w:themeColor="text1"/>
        </w:rPr>
        <w:t>granilite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, de acordo com as instruções do fabricante. A argamassa de </w:t>
      </w:r>
      <w:proofErr w:type="spellStart"/>
      <w:r w:rsidRPr="0026576E">
        <w:rPr>
          <w:rFonts w:ascii="Arial" w:hAnsi="Arial" w:cs="Arial"/>
          <w:color w:val="000000" w:themeColor="text1"/>
        </w:rPr>
        <w:t>granilite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será sarrafeada com régua de alumínio. Após, lançar o agregado puro do </w:t>
      </w:r>
      <w:proofErr w:type="spellStart"/>
      <w:r w:rsidRPr="0026576E">
        <w:rPr>
          <w:rFonts w:ascii="Arial" w:hAnsi="Arial" w:cs="Arial"/>
          <w:color w:val="000000" w:themeColor="text1"/>
        </w:rPr>
        <w:t>granilite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por cima da massa aplicada anteriormente. </w:t>
      </w:r>
      <w:proofErr w:type="gramStart"/>
      <w:r w:rsidRPr="0026576E">
        <w:rPr>
          <w:rFonts w:ascii="Arial" w:hAnsi="Arial" w:cs="Arial"/>
          <w:color w:val="000000" w:themeColor="text1"/>
        </w:rPr>
        <w:t>use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um rolete (que pode ser feito com cano de PVC preenchido com concreto) para compactar os agregados na massa.  Usar uma desempenadeira metálica para alisar a superfície. A recomendação é fazer cura úmida por 48 horas ou mais, antes do polimento.</w:t>
      </w:r>
    </w:p>
    <w:p w:rsidR="00EA64F1" w:rsidRPr="0026576E" w:rsidRDefault="00EA64F1" w:rsidP="00EA64F1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Junta Plástica de Dilatação para Pisos, cor Cinza, 17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3 mm (Altura X Espessura).</w:t>
      </w:r>
    </w:p>
    <w:p w:rsidR="00EA64F1" w:rsidRPr="0026576E" w:rsidRDefault="00EA64F1" w:rsidP="00EA64F1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Para fazer o polimento grosso, usar a máquina </w:t>
      </w:r>
      <w:proofErr w:type="spellStart"/>
      <w:r w:rsidRPr="0026576E">
        <w:rPr>
          <w:rFonts w:ascii="Arial" w:hAnsi="Arial" w:cs="Arial"/>
          <w:color w:val="000000" w:themeColor="text1"/>
        </w:rPr>
        <w:t>politriz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com esmeril de grãos 36 e 60. Em seguida, iniciar o processo de </w:t>
      </w:r>
      <w:proofErr w:type="spellStart"/>
      <w:r w:rsidRPr="0026576E">
        <w:rPr>
          <w:rFonts w:ascii="Arial" w:hAnsi="Arial" w:cs="Arial"/>
          <w:color w:val="000000" w:themeColor="text1"/>
        </w:rPr>
        <w:t>estucamento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, com uso do esmeril grão 120, em que se espalha cimento branco puro e água, formando uma nata, para calafetar os poros do piso. Utilizar ainda um rodo para movimentar a nata de cimento, enquanto passa a </w:t>
      </w:r>
      <w:proofErr w:type="spellStart"/>
      <w:r w:rsidRPr="0026576E">
        <w:rPr>
          <w:rFonts w:ascii="Arial" w:hAnsi="Arial" w:cs="Arial"/>
          <w:color w:val="000000" w:themeColor="text1"/>
        </w:rPr>
        <w:t>politriz</w:t>
      </w:r>
      <w:proofErr w:type="spellEnd"/>
      <w:r w:rsidRPr="0026576E">
        <w:rPr>
          <w:rFonts w:ascii="Arial" w:hAnsi="Arial" w:cs="Arial"/>
          <w:color w:val="000000" w:themeColor="text1"/>
        </w:rPr>
        <w:t>, a fim de verificar o resultado do polimento.</w:t>
      </w:r>
    </w:p>
    <w:p w:rsidR="00EA64F1" w:rsidRPr="0026576E" w:rsidRDefault="00EA64F1" w:rsidP="00EA64F1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Após três ou quatro dias fazer o acabamento usando a máquina com esmeril 180 para tirar o excesso de cimento da superfície e dar o acabamento liso.</w:t>
      </w:r>
    </w:p>
    <w:p w:rsidR="00EA64F1" w:rsidRPr="0026576E" w:rsidRDefault="00EA64F1" w:rsidP="00EA64F1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O acabamento final pode ser feito com cera à base de petróleo ou duas demãos de resina acrílica, isto já com a superfície seca.</w:t>
      </w:r>
    </w:p>
    <w:p w:rsidR="0007161E" w:rsidRPr="0026576E" w:rsidRDefault="00EA64F1" w:rsidP="00EA64F1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Os revestimentos de </w:t>
      </w:r>
      <w:proofErr w:type="spellStart"/>
      <w:r w:rsidRPr="0026576E">
        <w:rPr>
          <w:rFonts w:ascii="Arial" w:hAnsi="Arial" w:cs="Arial"/>
          <w:color w:val="000000" w:themeColor="text1"/>
        </w:rPr>
        <w:t>Granilite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Polido, são constituídos de uma de uma argamassa de cimento branco e ou comum e mármore moído no traço (50:80 kg) para pisos e (25:40:80 kg) para paredes. A espessura mínima da camada de revestimento em </w:t>
      </w:r>
      <w:proofErr w:type="spellStart"/>
      <w:r w:rsidRPr="0026576E">
        <w:rPr>
          <w:rFonts w:ascii="Arial" w:hAnsi="Arial" w:cs="Arial"/>
          <w:color w:val="000000" w:themeColor="text1"/>
        </w:rPr>
        <w:t>granilite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é de 8 mm. Concluídos os serviços, o piso deverá ser completamente limpo, para efetuar o </w:t>
      </w:r>
      <w:proofErr w:type="spellStart"/>
      <w:r w:rsidRPr="0026576E">
        <w:rPr>
          <w:rFonts w:ascii="Arial" w:hAnsi="Arial" w:cs="Arial"/>
          <w:color w:val="000000" w:themeColor="text1"/>
        </w:rPr>
        <w:t>estucamento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26576E">
        <w:rPr>
          <w:rFonts w:ascii="Arial" w:hAnsi="Arial" w:cs="Arial"/>
          <w:color w:val="000000" w:themeColor="text1"/>
        </w:rPr>
        <w:t>calafetação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dos poros) com cimento, corrigindo eventuais falhas.</w:t>
      </w:r>
    </w:p>
    <w:p w:rsidR="00EA64F1" w:rsidRPr="0026576E" w:rsidRDefault="00EA64F1" w:rsidP="0007161E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07161E" w:rsidRPr="0026576E" w:rsidRDefault="0007161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FORRO</w:t>
      </w:r>
    </w:p>
    <w:p w:rsidR="0007161E" w:rsidRPr="0026576E" w:rsidRDefault="0007161E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F663CE" w:rsidRPr="0026576E" w:rsidRDefault="00F663CE" w:rsidP="00F663CE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07161E" w:rsidRPr="0026576E" w:rsidRDefault="0007161E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FORRO DE PVC, LISO, PARA AMBIENTES COMERCIAIS, INCLUSIVE ESTRUTURA DE FIXAÇÃO. AF_05/2017_P</w:t>
      </w:r>
    </w:p>
    <w:p w:rsidR="00D963E9" w:rsidRPr="0026576E" w:rsidRDefault="00D963E9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Será executado forro PVC, bitola 8 mm, com estrutura de madeira. A primeira mão-de-força deverá ser instalada a 20 cm da parede (mantendo a distância ao longo de todo perímetro do ambiente). Mantenha um espaçamento de 70 cm entre uma mão-de-força e outra. As ripas de sustentação devem ser </w:t>
      </w:r>
      <w:proofErr w:type="gramStart"/>
      <w:r w:rsidRPr="0026576E">
        <w:rPr>
          <w:rFonts w:ascii="Arial" w:hAnsi="Arial" w:cs="Arial"/>
          <w:color w:val="000000" w:themeColor="text1"/>
        </w:rPr>
        <w:t>instalados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a cada 70 cm em áreas internas e a cada 50 cm em áreas externas.  As placas de Forro devem ser encaixadas no Arremate ou Cantoneira e parafusadas nos perfis metálicos de sustentação.</w:t>
      </w:r>
    </w:p>
    <w:p w:rsidR="00D963E9" w:rsidRPr="0026576E" w:rsidRDefault="00D963E9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b/>
          <w:color w:val="000000" w:themeColor="text1"/>
          <w:u w:val="single"/>
        </w:rPr>
      </w:pPr>
    </w:p>
    <w:p w:rsidR="0018299A" w:rsidRPr="0026576E" w:rsidRDefault="0018299A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b/>
          <w:color w:val="000000" w:themeColor="text1"/>
          <w:u w:val="single"/>
        </w:rPr>
        <w:t>OBSERVAÇÃO</w:t>
      </w:r>
      <w:r w:rsidR="0011766F" w:rsidRPr="0026576E">
        <w:rPr>
          <w:rFonts w:ascii="Arial" w:hAnsi="Arial" w:cs="Arial"/>
          <w:b/>
          <w:color w:val="000000" w:themeColor="text1"/>
        </w:rPr>
        <w:t>: OS ITENS 25</w:t>
      </w:r>
      <w:r w:rsidRPr="0026576E">
        <w:rPr>
          <w:rFonts w:ascii="Arial" w:hAnsi="Arial" w:cs="Arial"/>
          <w:b/>
          <w:color w:val="000000" w:themeColor="text1"/>
        </w:rPr>
        <w:t xml:space="preserve">, </w:t>
      </w:r>
      <w:r w:rsidR="0011766F" w:rsidRPr="0026576E">
        <w:rPr>
          <w:rFonts w:ascii="Arial" w:hAnsi="Arial" w:cs="Arial"/>
          <w:b/>
          <w:color w:val="000000" w:themeColor="text1"/>
        </w:rPr>
        <w:t>26</w:t>
      </w:r>
      <w:r w:rsidRPr="0026576E">
        <w:rPr>
          <w:rFonts w:ascii="Arial" w:hAnsi="Arial" w:cs="Arial"/>
          <w:b/>
          <w:color w:val="000000" w:themeColor="text1"/>
        </w:rPr>
        <w:t xml:space="preserve">, </w:t>
      </w:r>
      <w:r w:rsidR="0011766F" w:rsidRPr="0026576E">
        <w:rPr>
          <w:rFonts w:ascii="Arial" w:hAnsi="Arial" w:cs="Arial"/>
          <w:b/>
          <w:color w:val="000000" w:themeColor="text1"/>
        </w:rPr>
        <w:t>27,</w:t>
      </w:r>
      <w:r w:rsidRPr="0026576E">
        <w:rPr>
          <w:rFonts w:ascii="Arial" w:hAnsi="Arial" w:cs="Arial"/>
          <w:b/>
          <w:color w:val="000000" w:themeColor="text1"/>
        </w:rPr>
        <w:t xml:space="preserve"> </w:t>
      </w:r>
      <w:r w:rsidR="0011766F" w:rsidRPr="0026576E">
        <w:rPr>
          <w:rFonts w:ascii="Arial" w:hAnsi="Arial" w:cs="Arial"/>
          <w:b/>
          <w:color w:val="000000" w:themeColor="text1"/>
        </w:rPr>
        <w:t>28 e 29</w:t>
      </w:r>
      <w:r w:rsidRPr="0026576E">
        <w:rPr>
          <w:rFonts w:ascii="Arial" w:hAnsi="Arial" w:cs="Arial"/>
          <w:b/>
          <w:color w:val="000000" w:themeColor="text1"/>
        </w:rPr>
        <w:t xml:space="preserve"> ABAIXO CITADOS ESTÃO EM ANEXO EM FORMATO DE MEMORIAL DE ACORDO COM NORMATIVAS E RESPONSABILIDADES DOS PROFISSIONAIS DAS RESPECTIVAS ÁREAS.</w:t>
      </w:r>
    </w:p>
    <w:p w:rsidR="0018299A" w:rsidRPr="0026576E" w:rsidRDefault="0018299A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AD27AE" w:rsidRPr="0026576E" w:rsidRDefault="00AD27A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 xml:space="preserve">INSTALAÇÕES HIDROSSANITÁRIAS </w:t>
      </w:r>
    </w:p>
    <w:p w:rsidR="00AD27AE" w:rsidRPr="0026576E" w:rsidRDefault="00AD27A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INSTALAÇÕES ELÉTRICAS</w:t>
      </w:r>
    </w:p>
    <w:p w:rsidR="00AD27AE" w:rsidRPr="0026576E" w:rsidRDefault="00AD27A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SPDA</w:t>
      </w:r>
    </w:p>
    <w:p w:rsidR="00C97291" w:rsidRPr="0026576E" w:rsidRDefault="00C97291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INSTALAÇÃO ELÉTRICA – POSTO DE TRANSFORMAÇÃO 112,5 KVA</w:t>
      </w:r>
    </w:p>
    <w:p w:rsidR="00C97291" w:rsidRPr="0026576E" w:rsidRDefault="00C97291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PREVENÇÃO E COMBATE Á INCÊNDIO</w:t>
      </w:r>
    </w:p>
    <w:p w:rsidR="00AD27AE" w:rsidRPr="0026576E" w:rsidRDefault="00AD27AE" w:rsidP="00182699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AD27AE" w:rsidRPr="0026576E" w:rsidRDefault="00AD27AE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PINTURA</w:t>
      </w:r>
      <w:r w:rsidR="0054602C" w:rsidRPr="0026576E">
        <w:rPr>
          <w:rFonts w:ascii="Arial" w:hAnsi="Arial" w:cs="Arial"/>
          <w:b/>
          <w:bCs/>
          <w:color w:val="000000" w:themeColor="text1"/>
        </w:rPr>
        <w:t>S</w:t>
      </w:r>
    </w:p>
    <w:p w:rsidR="00F16402" w:rsidRPr="0026576E" w:rsidRDefault="00F16402" w:rsidP="00F16402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6038DD" w:rsidRPr="0026576E" w:rsidRDefault="006038DD" w:rsidP="00C345F7">
      <w:pPr>
        <w:autoSpaceDE w:val="0"/>
        <w:autoSpaceDN w:val="0"/>
        <w:adjustRightInd w:val="0"/>
        <w:spacing w:after="120" w:line="360" w:lineRule="auto"/>
        <w:ind w:firstLine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b/>
          <w:color w:val="000000" w:themeColor="text1"/>
          <w:sz w:val="20"/>
          <w:szCs w:val="20"/>
        </w:rPr>
        <w:t>ESQUADRIAS</w:t>
      </w:r>
    </w:p>
    <w:p w:rsidR="006038DD" w:rsidRPr="0026576E" w:rsidRDefault="006038DD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6038DD" w:rsidRPr="0026576E" w:rsidRDefault="006038DD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6038DD" w:rsidRPr="0026576E" w:rsidRDefault="006038DD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6038DD" w:rsidRPr="0026576E" w:rsidRDefault="006038DD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6038DD" w:rsidRPr="0026576E" w:rsidRDefault="006038DD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6038DD" w:rsidRPr="0026576E" w:rsidRDefault="006038DD" w:rsidP="00601EB9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hAnsi="Arial" w:cs="Arial"/>
          <w:b/>
          <w:vanish/>
          <w:color w:val="000000" w:themeColor="text1"/>
        </w:rPr>
      </w:pPr>
    </w:p>
    <w:p w:rsidR="006038DD" w:rsidRPr="0026576E" w:rsidRDefault="006038DD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PINTURA ESMALTE FOSCO, DUAS DEMAOS, SOBRE SUPERFICIE METALICA, INCLUSO UMA DEMAO DE FUNDO ANTICORROSIVO. UTILIZACAO DE REVOLVER </w:t>
      </w:r>
      <w:proofErr w:type="gramStart"/>
      <w:r w:rsidRPr="0026576E">
        <w:rPr>
          <w:rFonts w:ascii="Arial" w:hAnsi="Arial" w:cs="Arial"/>
          <w:b/>
          <w:color w:val="000000" w:themeColor="text1"/>
        </w:rPr>
        <w:t>( AR</w:t>
      </w:r>
      <w:proofErr w:type="gramEnd"/>
      <w:r w:rsidRPr="0026576E">
        <w:rPr>
          <w:rFonts w:ascii="Arial" w:hAnsi="Arial" w:cs="Arial"/>
          <w:b/>
          <w:color w:val="000000" w:themeColor="text1"/>
        </w:rPr>
        <w:t>-COMPRIMIDO).</w:t>
      </w:r>
    </w:p>
    <w:p w:rsidR="00FD776A" w:rsidRPr="0026576E" w:rsidRDefault="00FD776A" w:rsidP="00FD776A">
      <w:pPr>
        <w:pStyle w:val="TextosemFormatao"/>
        <w:spacing w:line="360" w:lineRule="auto"/>
        <w:ind w:left="99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FD776A" w:rsidRPr="0026576E" w:rsidRDefault="00FD776A" w:rsidP="00FD776A">
      <w:pPr>
        <w:pStyle w:val="TextosemFormatao"/>
        <w:spacing w:line="360" w:lineRule="auto"/>
        <w:ind w:left="99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Tinta esmalte sintético Premium fosco;</w:t>
      </w:r>
    </w:p>
    <w:p w:rsidR="00FD776A" w:rsidRPr="0026576E" w:rsidRDefault="00FD776A" w:rsidP="00FD776A">
      <w:pPr>
        <w:pStyle w:val="TextosemFormatao"/>
        <w:spacing w:line="360" w:lineRule="auto"/>
        <w:ind w:left="99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Fundo anticorrosivo para metais ferrosos (zarcão);</w:t>
      </w:r>
    </w:p>
    <w:p w:rsidR="00FD776A" w:rsidRPr="0026576E" w:rsidRDefault="00FD776A" w:rsidP="00FD776A">
      <w:pPr>
        <w:pStyle w:val="TextosemFormatao"/>
        <w:spacing w:line="360" w:lineRule="auto"/>
        <w:ind w:left="99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Lixa em folha para ferro, </w:t>
      </w:r>
      <w:proofErr w:type="spellStart"/>
      <w:r w:rsidRPr="0026576E">
        <w:rPr>
          <w:rFonts w:ascii="Arial" w:hAnsi="Arial" w:cs="Arial"/>
          <w:color w:val="000000" w:themeColor="text1"/>
        </w:rPr>
        <w:t>numero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150;</w:t>
      </w:r>
    </w:p>
    <w:p w:rsidR="00FD776A" w:rsidRPr="0026576E" w:rsidRDefault="00FD776A" w:rsidP="00FD776A">
      <w:pPr>
        <w:pStyle w:val="TextosemFormatao"/>
        <w:spacing w:line="360" w:lineRule="auto"/>
        <w:ind w:left="99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Removedor de tinta óleo/ esmalte verniz.</w:t>
      </w:r>
    </w:p>
    <w:p w:rsidR="00FD776A" w:rsidRPr="0026576E" w:rsidRDefault="00FD776A" w:rsidP="00FD776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A pintura de superfícies metálicas será executada com tinta esmalte fosca em duas demãos, mediante preparo prévio: limpeza com solventes ou desengordurantes, lixamento, aplicação de 01 demão de fundo anticorrosivo. Garantir que não tenha nenhum ponto de corrosão na superfície para </w:t>
      </w:r>
      <w:proofErr w:type="spellStart"/>
      <w:r w:rsidRPr="0026576E">
        <w:rPr>
          <w:rFonts w:ascii="Arial" w:hAnsi="Arial" w:cs="Arial"/>
          <w:color w:val="000000" w:themeColor="text1"/>
        </w:rPr>
        <w:t>inicio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do serviço. O material para pintura deve ser deve ser de boa qualidade, garantindo superfície homogênea e de fabricante idôneo. Ver tabela de esquadrias.</w:t>
      </w:r>
    </w:p>
    <w:p w:rsidR="006038DD" w:rsidRPr="0026576E" w:rsidRDefault="006038DD" w:rsidP="00F16402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6038DD" w:rsidRPr="0026576E" w:rsidRDefault="006038DD" w:rsidP="006038D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b/>
          <w:color w:val="000000" w:themeColor="text1"/>
          <w:sz w:val="20"/>
          <w:szCs w:val="20"/>
        </w:rPr>
        <w:t>PAREDES E TETOS</w:t>
      </w:r>
    </w:p>
    <w:p w:rsidR="006038DD" w:rsidRPr="0026576E" w:rsidRDefault="006038DD" w:rsidP="00F16402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6038DD" w:rsidRPr="0026576E" w:rsidRDefault="006038DD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APLICAÇÃO DE FUNDO SELADOR ACRÍLICO EM PAREDES, UMA DEMÃO. AF_06/2014</w:t>
      </w:r>
    </w:p>
    <w:p w:rsidR="00FD776A" w:rsidRPr="0026576E" w:rsidRDefault="00FD776A" w:rsidP="00B153CA">
      <w:pPr>
        <w:pStyle w:val="TextosemFormatao"/>
        <w:spacing w:line="360" w:lineRule="auto"/>
        <w:ind w:left="567" w:firstLine="141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FD776A" w:rsidRPr="0026576E" w:rsidRDefault="00FD776A" w:rsidP="00FD776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Selador acrílico paredes internas e externas – resina à base de dispersão aquosa de copolímero estireno acrílico utilizado para uniformizar a absorção e selar as superfícies internas como alvenaria, reboco, concreto e gesso.</w:t>
      </w:r>
    </w:p>
    <w:p w:rsidR="00FD776A" w:rsidRPr="0026576E" w:rsidRDefault="00FD776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FD776A" w:rsidRPr="0026576E" w:rsidRDefault="00FD776A" w:rsidP="00FD776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Observar a superfície: deve estar limpa, seca, sem poeira, gordura, graxa, sabão ou bolor antes de qualquer aplicação; </w:t>
      </w:r>
    </w:p>
    <w:p w:rsidR="00FD776A" w:rsidRPr="0026576E" w:rsidRDefault="00FD776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Diluir o selador em água potável, conforme fabricante;</w:t>
      </w:r>
    </w:p>
    <w:p w:rsidR="00FD776A" w:rsidRPr="0026576E" w:rsidRDefault="00FD776A" w:rsidP="00B153CA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Aplicar uma demão de fundo selador com rolo ou trincha.</w:t>
      </w:r>
    </w:p>
    <w:p w:rsidR="006038DD" w:rsidRPr="0026576E" w:rsidRDefault="006038DD" w:rsidP="006038DD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6038DD" w:rsidRPr="0026576E" w:rsidRDefault="006038DD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APLICAÇÃO E LIXAMENTO DE MASSA ACRÍLICA EM PAREDES, UMA DEMÃO. AF_06/2014</w:t>
      </w:r>
    </w:p>
    <w:p w:rsidR="00FD776A" w:rsidRPr="0026576E" w:rsidRDefault="00FD776A" w:rsidP="00B153CA">
      <w:pPr>
        <w:pStyle w:val="TextosemFormatao"/>
        <w:spacing w:line="360" w:lineRule="auto"/>
        <w:ind w:left="567" w:firstLine="141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FD776A" w:rsidRPr="0026576E" w:rsidRDefault="00FD776A" w:rsidP="00FD776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Massa corrida PVA para paredes internas – massa </w:t>
      </w:r>
      <w:proofErr w:type="gramStart"/>
      <w:r w:rsidRPr="0026576E">
        <w:rPr>
          <w:rFonts w:ascii="Arial" w:hAnsi="Arial" w:cs="Arial"/>
          <w:color w:val="000000" w:themeColor="text1"/>
        </w:rPr>
        <w:t xml:space="preserve">niveladora  </w:t>
      </w:r>
      <w:proofErr w:type="spellStart"/>
      <w:r w:rsidRPr="0026576E">
        <w:rPr>
          <w:rFonts w:ascii="Arial" w:hAnsi="Arial" w:cs="Arial"/>
          <w:color w:val="000000" w:themeColor="text1"/>
        </w:rPr>
        <w:t>monocomponente</w:t>
      </w:r>
      <w:proofErr w:type="spellEnd"/>
      <w:proofErr w:type="gramEnd"/>
      <w:r w:rsidRPr="0026576E">
        <w:rPr>
          <w:rFonts w:ascii="Arial" w:hAnsi="Arial" w:cs="Arial"/>
          <w:color w:val="000000" w:themeColor="text1"/>
        </w:rPr>
        <w:t xml:space="preserve"> à base de dispersão aquosa, para uso interno e externo, em conformidade à NBR 15348:2006; </w:t>
      </w:r>
    </w:p>
    <w:p w:rsidR="00FD776A" w:rsidRPr="0026576E" w:rsidRDefault="00FD776A" w:rsidP="00FD776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Lixa em folha para parede ou madeira, número 120 (cor vermelha).</w:t>
      </w:r>
    </w:p>
    <w:p w:rsidR="00FD776A" w:rsidRPr="0026576E" w:rsidRDefault="00FD776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FD776A" w:rsidRPr="0026576E" w:rsidRDefault="00FD776A" w:rsidP="00FD776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Observar a superfície: deve estar limpa, seca, sem poeira, gordura, </w:t>
      </w:r>
      <w:proofErr w:type="gramStart"/>
      <w:r w:rsidRPr="0026576E">
        <w:rPr>
          <w:rFonts w:ascii="Arial" w:hAnsi="Arial" w:cs="Arial"/>
          <w:color w:val="000000" w:themeColor="text1"/>
        </w:rPr>
        <w:t>graxa,  sabão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ou bolor antes de qualquer aplicação;</w:t>
      </w:r>
    </w:p>
    <w:p w:rsidR="00FD776A" w:rsidRPr="0026576E" w:rsidRDefault="00FD776A" w:rsidP="00FD776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 necessário, amolecer o produto em água potável, conforme fabricante.</w:t>
      </w:r>
    </w:p>
    <w:p w:rsidR="00FD776A" w:rsidRPr="0026576E" w:rsidRDefault="00FD776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Aplicar em camadas finas com espátula ou desempenadeira até obter o nivelamento desejado.</w:t>
      </w:r>
    </w:p>
    <w:p w:rsidR="00FD776A" w:rsidRPr="0026576E" w:rsidRDefault="00FD776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Aguardar a secagem final para efetuar o lixamento final e remoção do pó.</w:t>
      </w:r>
    </w:p>
    <w:p w:rsidR="00FD776A" w:rsidRPr="0026576E" w:rsidRDefault="00FD776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Informações complementares:</w:t>
      </w:r>
    </w:p>
    <w:p w:rsidR="00FD776A" w:rsidRPr="0026576E" w:rsidRDefault="00FD776A" w:rsidP="00B153CA">
      <w:pPr>
        <w:pStyle w:val="TextosemFormatao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Caso haja opção pelo insumo INX 4056 – Massa acrílica p/ paredes interior/exterior, deve ser considerado o coeficiente de 0,1639 </w:t>
      </w:r>
      <w:proofErr w:type="spellStart"/>
      <w:r w:rsidRPr="0026576E">
        <w:rPr>
          <w:rFonts w:ascii="Arial" w:hAnsi="Arial" w:cs="Arial"/>
          <w:color w:val="000000" w:themeColor="text1"/>
        </w:rPr>
        <w:t>gl</w:t>
      </w:r>
      <w:proofErr w:type="spellEnd"/>
      <w:r w:rsidRPr="0026576E">
        <w:rPr>
          <w:rFonts w:ascii="Arial" w:hAnsi="Arial" w:cs="Arial"/>
          <w:color w:val="000000" w:themeColor="text1"/>
        </w:rPr>
        <w:t>.</w:t>
      </w:r>
    </w:p>
    <w:p w:rsidR="006038DD" w:rsidRPr="0026576E" w:rsidRDefault="006038DD" w:rsidP="006038DD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6038DD" w:rsidRPr="0026576E" w:rsidRDefault="006038DD" w:rsidP="00601EB9">
      <w:pPr>
        <w:pStyle w:val="TextosemFormatao"/>
        <w:numPr>
          <w:ilvl w:val="1"/>
          <w:numId w:val="14"/>
        </w:numPr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APLICAÇÃO MANUAL DE PINTURA COM TINTA LÁTEX ACRÍLICA EM PAREDES, DUAS DEMÃOS. AF_06/2014</w:t>
      </w:r>
    </w:p>
    <w:p w:rsidR="00B153CA" w:rsidRPr="0026576E" w:rsidRDefault="00B153CA" w:rsidP="00B153CA">
      <w:pPr>
        <w:pStyle w:val="TextosemFormatao"/>
        <w:spacing w:line="360" w:lineRule="auto"/>
        <w:ind w:left="567" w:firstLine="141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Características: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Tinta acrílica Premium, cor branco fosco – tinta à base de dispersão aquosa de copolímero estireno acrílico, fosca, linha Premium.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Execução: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Considera-se a aplicação de uma camada de retoque, além das duas demãos;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Observar a superfície: deve estar limpa, seca, sem poeira, gordura, graxa, sabão ou bolor antes de qualquer aplicação;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Diluir a tinta em água potável, conforme fabricante;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Aplicar duas demãos de tinta com rolo ou trincha. Respeitar o intervalo de tempo entre as duas aplicações.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Informações complementares:</w:t>
      </w:r>
    </w:p>
    <w:p w:rsidR="00B153CA" w:rsidRPr="0026576E" w:rsidRDefault="00B153CA" w:rsidP="00B153CA">
      <w:pPr>
        <w:pStyle w:val="TextosemFormatao"/>
        <w:spacing w:line="360" w:lineRule="auto"/>
        <w:ind w:firstLine="708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Adotaram-se as tintas classificadas como Premium, uma vez que, devido ao seu poder de cobertura e necessidade de um número menor de demãos, torna mais econômico o serviço de pintura que as demais. Sendo assim, esse nível de desempenho não se aplica para as tintas econômica e Standard.</w:t>
      </w:r>
    </w:p>
    <w:p w:rsidR="006038DD" w:rsidRPr="0026576E" w:rsidRDefault="006038DD" w:rsidP="006038DD">
      <w:pPr>
        <w:pStyle w:val="TextosemFormatao"/>
        <w:spacing w:line="360" w:lineRule="auto"/>
        <w:ind w:left="999"/>
        <w:jc w:val="both"/>
        <w:rPr>
          <w:rFonts w:ascii="Arial" w:hAnsi="Arial" w:cs="Arial"/>
          <w:b/>
          <w:color w:val="000000" w:themeColor="text1"/>
        </w:rPr>
      </w:pPr>
    </w:p>
    <w:p w:rsidR="006038DD" w:rsidRPr="0026576E" w:rsidRDefault="006038DD" w:rsidP="006038DD">
      <w:pPr>
        <w:pStyle w:val="TextosemFormatao"/>
        <w:spacing w:line="36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26576E">
        <w:rPr>
          <w:rFonts w:ascii="Arial" w:hAnsi="Arial" w:cs="Arial"/>
          <w:b/>
          <w:color w:val="000000" w:themeColor="text1"/>
          <w:sz w:val="24"/>
          <w:szCs w:val="24"/>
        </w:rPr>
        <w:t>CALDEIRA</w:t>
      </w:r>
    </w:p>
    <w:p w:rsidR="006038DD" w:rsidRPr="0026576E" w:rsidRDefault="006038DD" w:rsidP="006038D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b/>
          <w:color w:val="000000" w:themeColor="text1"/>
          <w:u w:val="single"/>
        </w:rPr>
        <w:t>OBSERVAÇÃO</w:t>
      </w:r>
      <w:r w:rsidRPr="0026576E">
        <w:rPr>
          <w:rFonts w:ascii="Arial" w:hAnsi="Arial" w:cs="Arial"/>
          <w:b/>
          <w:color w:val="000000" w:themeColor="text1"/>
        </w:rPr>
        <w:t>: OS ITENS 31, 32, 33 e 34 ABAIXO CITADOS ESTÃO EM ANEXO EM FORMATO DE MEMORIAL DE ACORDO COM NORMATIVAS E RESPONSABILIDADES DOS PROFISSIONAIS DAS RESPECTIVAS ÁREAS.</w:t>
      </w:r>
    </w:p>
    <w:p w:rsidR="006038DD" w:rsidRPr="0026576E" w:rsidRDefault="006038DD" w:rsidP="006038DD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6038DD" w:rsidRPr="0026576E" w:rsidRDefault="006038DD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MOVIMENTO DE TERRA</w:t>
      </w:r>
    </w:p>
    <w:p w:rsidR="006038DD" w:rsidRPr="0026576E" w:rsidRDefault="006038DD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FUNDAÇÃO</w:t>
      </w:r>
    </w:p>
    <w:p w:rsidR="006038DD" w:rsidRPr="0026576E" w:rsidRDefault="006038DD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ESTRUTURA</w:t>
      </w:r>
    </w:p>
    <w:p w:rsidR="006038DD" w:rsidRPr="0026576E" w:rsidRDefault="006038DD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IMPERMEABILIZAÇÃO</w:t>
      </w:r>
    </w:p>
    <w:p w:rsidR="006038DD" w:rsidRPr="0026576E" w:rsidRDefault="006038DD" w:rsidP="00F16402">
      <w:pPr>
        <w:pStyle w:val="PargrafodaLista"/>
        <w:rPr>
          <w:rFonts w:ascii="Arial" w:hAnsi="Arial" w:cs="Arial"/>
          <w:b/>
          <w:color w:val="000000" w:themeColor="text1"/>
        </w:rPr>
      </w:pPr>
    </w:p>
    <w:p w:rsidR="00FD776A" w:rsidRPr="0026576E" w:rsidRDefault="00FD776A" w:rsidP="00F16402">
      <w:pPr>
        <w:pStyle w:val="PargrafodaLista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3A5FEF" w:rsidRPr="0026576E" w:rsidRDefault="00AC3D9F" w:rsidP="00AC3D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  <w:r w:rsidRPr="0026576E">
        <w:rPr>
          <w:rFonts w:ascii="Arial" w:hAnsi="Arial" w:cs="Arial"/>
          <w:b/>
          <w:color w:val="000000" w:themeColor="text1"/>
          <w:sz w:val="24"/>
          <w:szCs w:val="24"/>
        </w:rPr>
        <w:t>RESERVATÓRIO 15MIL LITROS</w:t>
      </w:r>
    </w:p>
    <w:p w:rsidR="00AC3D9F" w:rsidRPr="0026576E" w:rsidRDefault="00AC3D9F" w:rsidP="00AC3D9F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  <w:shd w:val="clear" w:color="auto" w:fill="FFFFFF"/>
        </w:rPr>
      </w:pPr>
      <w:r w:rsidRPr="0026576E">
        <w:rPr>
          <w:rFonts w:ascii="Arial" w:hAnsi="Arial" w:cs="Arial"/>
          <w:b/>
          <w:color w:val="000000" w:themeColor="text1"/>
          <w:u w:val="single"/>
        </w:rPr>
        <w:t>OBSERVAÇÃO</w:t>
      </w:r>
      <w:r w:rsidRPr="0026576E">
        <w:rPr>
          <w:rFonts w:ascii="Arial" w:hAnsi="Arial" w:cs="Arial"/>
          <w:b/>
          <w:color w:val="000000" w:themeColor="text1"/>
        </w:rPr>
        <w:t>: OS ITENS 35, 36, ABAIXO CITADOS ESTÃO EM ANEXO EM FORMATO DE MEMORIAL DE ACORDO COM NORMATIVAS E RESPONSABILIDADES DOS PROFISSIONAIS DAS RESPECTIVAS ÁREAS.</w:t>
      </w:r>
    </w:p>
    <w:p w:rsidR="00AC3D9F" w:rsidRPr="0026576E" w:rsidRDefault="00AC3D9F" w:rsidP="00AC3D9F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AC3D9F" w:rsidRPr="0026576E" w:rsidRDefault="00AC3D9F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MOVIMENTO DE TERRA</w:t>
      </w:r>
    </w:p>
    <w:p w:rsidR="00AC3D9F" w:rsidRPr="0026576E" w:rsidRDefault="00AC3D9F" w:rsidP="00601EB9">
      <w:pPr>
        <w:pStyle w:val="PargrafodaLista"/>
        <w:numPr>
          <w:ilvl w:val="0"/>
          <w:numId w:val="14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FUNDAÇÃO</w:t>
      </w:r>
    </w:p>
    <w:p w:rsidR="00AC3D9F" w:rsidRPr="0026576E" w:rsidRDefault="00AC3D9F" w:rsidP="00AC3D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AC3D9F" w:rsidRPr="0026576E" w:rsidRDefault="00AC3D9F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AC3D9F" w:rsidRPr="0026576E" w:rsidRDefault="00AC3D9F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AC3D9F" w:rsidRPr="0026576E" w:rsidRDefault="00AC3D9F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AC3D9F" w:rsidRPr="0026576E" w:rsidRDefault="00AC3D9F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AC3D9F" w:rsidRPr="0026576E" w:rsidRDefault="00AC3D9F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AC3D9F" w:rsidRPr="0026576E" w:rsidRDefault="00AC3D9F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vanish/>
          <w:color w:val="000000" w:themeColor="text1"/>
        </w:rPr>
      </w:pPr>
    </w:p>
    <w:p w:rsidR="00F47C57" w:rsidRPr="0026576E" w:rsidRDefault="00F47C57" w:rsidP="002A635D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spacing w:line="360" w:lineRule="auto"/>
        <w:ind w:left="0" w:firstLine="709"/>
        <w:jc w:val="both"/>
        <w:outlineLvl w:val="0"/>
        <w:rPr>
          <w:rFonts w:ascii="Arial" w:hAnsi="Arial" w:cs="Arial"/>
          <w:b/>
          <w:bCs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URBANIZAÇÃO E SERVIÇOS EXTERNOS</w:t>
      </w:r>
    </w:p>
    <w:p w:rsidR="008771B4" w:rsidRPr="0026576E" w:rsidRDefault="008771B4" w:rsidP="00182699">
      <w:pPr>
        <w:pStyle w:val="PargrafodaLista"/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  <w:b/>
          <w:color w:val="000000" w:themeColor="text1"/>
        </w:rPr>
      </w:pPr>
    </w:p>
    <w:p w:rsidR="00AC298A" w:rsidRPr="0026576E" w:rsidRDefault="00AC298A" w:rsidP="00AC298A">
      <w:pPr>
        <w:pStyle w:val="PargrafodaLista"/>
        <w:numPr>
          <w:ilvl w:val="1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EXECUÇÃO DE PASSEIO (CALÇADA) OU PISO DE CONCRETO COM CONCRETO MOLDADO IN LOCO, USINADO, ACABAMENTO CONVENCIONAL, NÃO ARMADO. AF_07/2016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Características: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Concreto usinado bombeável, classe de resistência C20, com brita 0 e 1, </w:t>
      </w:r>
      <w:proofErr w:type="spellStart"/>
      <w:r w:rsidRPr="0026576E">
        <w:rPr>
          <w:rFonts w:ascii="Arial" w:hAnsi="Arial" w:cs="Arial"/>
          <w:color w:val="000000" w:themeColor="text1"/>
        </w:rPr>
        <w:t>Slump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= 100 +/- 20 mm, exclui serviço de bombeamento (NBR 8953) 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Sarrafo de madeira não aparelhada 2,5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10 cm, Maçaranduba, Angelim ou equivalente da região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Peça de madeira nativa/regional 2,5 </w:t>
      </w:r>
      <w:proofErr w:type="gramStart"/>
      <w:r w:rsidRPr="0026576E">
        <w:rPr>
          <w:rFonts w:ascii="Arial" w:hAnsi="Arial" w:cs="Arial"/>
          <w:color w:val="000000" w:themeColor="text1"/>
        </w:rPr>
        <w:t>x</w:t>
      </w:r>
      <w:proofErr w:type="gramEnd"/>
      <w:r w:rsidRPr="0026576E">
        <w:rPr>
          <w:rFonts w:ascii="Arial" w:hAnsi="Arial" w:cs="Arial"/>
          <w:color w:val="000000" w:themeColor="text1"/>
        </w:rPr>
        <w:t xml:space="preserve"> 7,0 cm (sarrafo para forma)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Execução: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Sobre a camada granular devidamente nivelada e regularizada, montam- se as fôrmas que servem para conter e dar forma ao concreto a ser lançado; 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Finalizada a etapa anterior é feito o lançamento, espalhamento, </w:t>
      </w:r>
      <w:proofErr w:type="spellStart"/>
      <w:r w:rsidRPr="0026576E">
        <w:rPr>
          <w:rFonts w:ascii="Arial" w:hAnsi="Arial" w:cs="Arial"/>
          <w:color w:val="000000" w:themeColor="text1"/>
        </w:rPr>
        <w:t>sarrafeamento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e desempeno do concreto; 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 xml:space="preserve">Para aumentar a rugosidade do pavimento, fazer uma textura superficial por meio de vassouras, aplicadas transversalmente ao eixo da pista com o concreto ainda fresco. 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Por último, são feitas as juntas de dilatação.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ab/>
        <w:t>A execução de juntas ocorre a cada 2 m.</w:t>
      </w:r>
    </w:p>
    <w:p w:rsidR="0085025E" w:rsidRPr="0026576E" w:rsidRDefault="0085025E" w:rsidP="0085025E">
      <w:pPr>
        <w:pStyle w:val="PargrafodaLista"/>
        <w:autoSpaceDE w:val="0"/>
        <w:autoSpaceDN w:val="0"/>
        <w:adjustRightInd w:val="0"/>
        <w:spacing w:line="360" w:lineRule="auto"/>
        <w:ind w:left="0"/>
        <w:jc w:val="both"/>
        <w:rPr>
          <w:rFonts w:ascii="Arial" w:hAnsi="Arial" w:cs="Arial"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85025E" w:rsidRPr="0026576E" w:rsidRDefault="0085025E" w:rsidP="0085025E">
      <w:pPr>
        <w:pStyle w:val="PargrafodaLista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561AE9" w:rsidRPr="0026576E" w:rsidRDefault="00151EE2" w:rsidP="00E64918">
      <w:pPr>
        <w:pStyle w:val="PargrafodaLista"/>
        <w:numPr>
          <w:ilvl w:val="0"/>
          <w:numId w:val="9"/>
        </w:numPr>
        <w:shd w:val="clear" w:color="auto" w:fill="BFBFBF" w:themeFill="background1" w:themeFillShade="BF"/>
        <w:tabs>
          <w:tab w:val="left" w:pos="0"/>
        </w:tabs>
        <w:autoSpaceDE w:val="0"/>
        <w:autoSpaceDN w:val="0"/>
        <w:adjustRightInd w:val="0"/>
        <w:spacing w:line="360" w:lineRule="auto"/>
        <w:ind w:left="0" w:firstLine="709"/>
        <w:jc w:val="both"/>
        <w:outlineLvl w:val="0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bCs/>
          <w:color w:val="000000" w:themeColor="text1"/>
        </w:rPr>
        <w:t>SERVIÇOS COMPLEMENTARES</w:t>
      </w:r>
    </w:p>
    <w:p w:rsidR="00151EE2" w:rsidRPr="0026576E" w:rsidRDefault="00151EE2" w:rsidP="00151EE2">
      <w:pPr>
        <w:pStyle w:val="PargrafodaLista"/>
        <w:autoSpaceDE w:val="0"/>
        <w:autoSpaceDN w:val="0"/>
        <w:adjustRightInd w:val="0"/>
        <w:spacing w:line="360" w:lineRule="auto"/>
        <w:ind w:left="1142"/>
        <w:jc w:val="both"/>
        <w:rPr>
          <w:rFonts w:ascii="Arial" w:hAnsi="Arial" w:cs="Arial"/>
          <w:b/>
          <w:color w:val="000000" w:themeColor="text1"/>
        </w:rPr>
      </w:pPr>
    </w:p>
    <w:p w:rsidR="00151EE2" w:rsidRPr="0026576E" w:rsidRDefault="00151EE2" w:rsidP="00151EE2">
      <w:pPr>
        <w:pStyle w:val="PargrafodaLista"/>
        <w:numPr>
          <w:ilvl w:val="1"/>
          <w:numId w:val="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>LIMPEZA FINAL DA OBRA</w:t>
      </w:r>
    </w:p>
    <w:p w:rsidR="00151EE2" w:rsidRPr="0026576E" w:rsidRDefault="00151EE2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Será de responsabilidade da empresa a retirada de toda sobra de material e limpeza do local de trabalho.</w:t>
      </w:r>
    </w:p>
    <w:p w:rsidR="00151EE2" w:rsidRPr="0026576E" w:rsidRDefault="00151EE2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Os serviços de limpeza geral deverão ser executados SEMANALMENTE com todo cuidado a fim de não se danificar os elementos da construção. A limpeza fina de um compartimento só será executada após a conclusão de todos os serviços a serem efetuados neste, sendo que após o término da limpeza, o ambiente será trancado com chave, sendo impedido o acesso ao local.</w:t>
      </w:r>
    </w:p>
    <w:p w:rsidR="00151EE2" w:rsidRPr="0026576E" w:rsidRDefault="00151EE2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Ainda ao término da obra, será procedida uma rigorosa verificação final do funcionamento e condições dos diversos elementos que compõem a obra, cabendo ao Construtor refazer ou recuperar os danos verificados.</w:t>
      </w:r>
    </w:p>
    <w:p w:rsidR="00151EE2" w:rsidRPr="0026576E" w:rsidRDefault="00151EE2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A limpeza de pisos e revestimentos cerâmicos será feita com o uso de ácido muriático diluído em água na proporção necessária. As ferragens deverão ser limpas com palha de aço e algum polidor para cromados.</w:t>
      </w:r>
    </w:p>
    <w:p w:rsidR="00151EE2" w:rsidRPr="0026576E" w:rsidRDefault="00151EE2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Os vidros deverão ser limpos mediante o uso de álcool e pano seco. Os </w:t>
      </w:r>
      <w:proofErr w:type="spellStart"/>
      <w:r w:rsidRPr="0026576E">
        <w:rPr>
          <w:rFonts w:ascii="Arial" w:hAnsi="Arial" w:cs="Arial"/>
          <w:color w:val="000000" w:themeColor="text1"/>
        </w:rPr>
        <w:t>granilites</w:t>
      </w:r>
      <w:proofErr w:type="spellEnd"/>
      <w:r w:rsidRPr="0026576E">
        <w:rPr>
          <w:rFonts w:ascii="Arial" w:hAnsi="Arial" w:cs="Arial"/>
          <w:color w:val="000000" w:themeColor="text1"/>
        </w:rPr>
        <w:t xml:space="preserve"> serão limpos mediante o uso de sabão neutro. As louças e metais serão limpos com o uso de detergente apropriado em solução com água.</w:t>
      </w:r>
    </w:p>
    <w:p w:rsidR="00151EE2" w:rsidRPr="0026576E" w:rsidRDefault="00151EE2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D83CA9" w:rsidRPr="0026576E" w:rsidRDefault="00D83CA9" w:rsidP="00D83CA9">
      <w:pPr>
        <w:pStyle w:val="PargrafodaLista"/>
        <w:numPr>
          <w:ilvl w:val="1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vanish/>
          <w:color w:val="000000" w:themeColor="text1"/>
        </w:rPr>
      </w:pPr>
    </w:p>
    <w:p w:rsidR="00151EE2" w:rsidRPr="0026576E" w:rsidRDefault="00151EE2" w:rsidP="00D83CA9">
      <w:pPr>
        <w:pStyle w:val="PargrafodaLista"/>
        <w:numPr>
          <w:ilvl w:val="1"/>
          <w:numId w:val="1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000000" w:themeColor="text1"/>
        </w:rPr>
      </w:pPr>
      <w:r w:rsidRPr="0026576E">
        <w:rPr>
          <w:rFonts w:ascii="Arial" w:hAnsi="Arial" w:cs="Arial"/>
          <w:b/>
          <w:color w:val="000000" w:themeColor="text1"/>
        </w:rPr>
        <w:t xml:space="preserve">PLACA DE INAUGURAÇÃO EM ALUMÍNIO 0,40 </w:t>
      </w:r>
      <w:proofErr w:type="gramStart"/>
      <w:r w:rsidRPr="0026576E">
        <w:rPr>
          <w:rFonts w:ascii="Arial" w:hAnsi="Arial" w:cs="Arial"/>
          <w:b/>
          <w:color w:val="000000" w:themeColor="text1"/>
        </w:rPr>
        <w:t>X</w:t>
      </w:r>
      <w:proofErr w:type="gramEnd"/>
      <w:r w:rsidRPr="0026576E">
        <w:rPr>
          <w:rFonts w:ascii="Arial" w:hAnsi="Arial" w:cs="Arial"/>
          <w:b/>
          <w:color w:val="000000" w:themeColor="text1"/>
        </w:rPr>
        <w:t xml:space="preserve"> 0,60 M - FORNECIMENTO E COLOCAÇÃO</w:t>
      </w:r>
    </w:p>
    <w:p w:rsidR="00151EE2" w:rsidRPr="0026576E" w:rsidRDefault="00D84667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 xml:space="preserve">Fornecimento e instalação da </w:t>
      </w:r>
      <w:r w:rsidR="008B1457" w:rsidRPr="0026576E">
        <w:rPr>
          <w:rFonts w:ascii="Arial" w:hAnsi="Arial" w:cs="Arial"/>
          <w:color w:val="000000" w:themeColor="text1"/>
        </w:rPr>
        <w:t>p</w:t>
      </w:r>
      <w:r w:rsidRPr="0026576E">
        <w:rPr>
          <w:rFonts w:ascii="Arial" w:hAnsi="Arial" w:cs="Arial"/>
          <w:color w:val="000000" w:themeColor="text1"/>
        </w:rPr>
        <w:t xml:space="preserve">laca de inauguração em </w:t>
      </w:r>
      <w:r w:rsidR="008B1457" w:rsidRPr="0026576E">
        <w:rPr>
          <w:rFonts w:ascii="Arial" w:hAnsi="Arial" w:cs="Arial"/>
          <w:color w:val="000000" w:themeColor="text1"/>
        </w:rPr>
        <w:t>acrílico</w:t>
      </w:r>
      <w:r w:rsidRPr="0026576E">
        <w:rPr>
          <w:rFonts w:ascii="Arial" w:hAnsi="Arial" w:cs="Arial"/>
          <w:color w:val="000000" w:themeColor="text1"/>
        </w:rPr>
        <w:t xml:space="preserve"> com borda polida.</w:t>
      </w:r>
    </w:p>
    <w:p w:rsidR="00151EE2" w:rsidRDefault="00151EE2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691F71" w:rsidRDefault="00691F71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691F71" w:rsidRDefault="00691F71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691F71" w:rsidRDefault="00691F71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691F71" w:rsidRPr="0026576E" w:rsidRDefault="00691F71" w:rsidP="00151EE2">
      <w:pPr>
        <w:pStyle w:val="TextosemFormatao"/>
        <w:spacing w:line="360" w:lineRule="auto"/>
        <w:ind w:firstLine="709"/>
        <w:jc w:val="both"/>
        <w:rPr>
          <w:rFonts w:ascii="Arial" w:hAnsi="Arial" w:cs="Arial"/>
          <w:color w:val="000000" w:themeColor="text1"/>
        </w:rPr>
      </w:pPr>
    </w:p>
    <w:p w:rsidR="00835009" w:rsidRPr="0026576E" w:rsidRDefault="00835009" w:rsidP="00AB2ECB">
      <w:pPr>
        <w:pStyle w:val="Ttulo1"/>
        <w:spacing w:before="0" w:line="360" w:lineRule="auto"/>
        <w:ind w:firstLine="709"/>
        <w:rPr>
          <w:rFonts w:ascii="Arial" w:hAnsi="Arial" w:cs="Arial"/>
          <w:color w:val="000000" w:themeColor="text1"/>
        </w:rPr>
      </w:pPr>
      <w:r w:rsidRPr="0026576E">
        <w:rPr>
          <w:rFonts w:ascii="Arial" w:hAnsi="Arial" w:cs="Arial"/>
          <w:color w:val="000000" w:themeColor="text1"/>
        </w:rPr>
        <w:t>NOTAS E OBSERVAÇÕES</w:t>
      </w:r>
    </w:p>
    <w:p w:rsidR="002E300A" w:rsidRPr="0026576E" w:rsidRDefault="002E300A" w:rsidP="00AB2EC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Todas as informações necessárias para sanar possíveis dúvidas estão descritas neste memorial e nas pranchas dos projetos;</w:t>
      </w:r>
    </w:p>
    <w:p w:rsidR="002E300A" w:rsidRPr="0026576E" w:rsidRDefault="002E300A" w:rsidP="00AB2EC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Caso haja dúvidas na execução das instalações e as mesmas não forem sanas após a leitura deste memorial, o </w:t>
      </w:r>
      <w:r w:rsidR="0026721D" w:rsidRPr="0026576E">
        <w:rPr>
          <w:rFonts w:ascii="Arial" w:hAnsi="Arial" w:cs="Arial"/>
          <w:color w:val="000000" w:themeColor="text1"/>
          <w:sz w:val="20"/>
          <w:szCs w:val="20"/>
        </w:rPr>
        <w:t>proprietário</w:t>
      </w:r>
      <w:r w:rsidRPr="0026576E">
        <w:rPr>
          <w:rFonts w:ascii="Arial" w:hAnsi="Arial" w:cs="Arial"/>
          <w:color w:val="000000" w:themeColor="text1"/>
          <w:sz w:val="20"/>
          <w:szCs w:val="20"/>
        </w:rPr>
        <w:t xml:space="preserve"> poderá entrar em contato com o autor dos projetos; </w:t>
      </w:r>
    </w:p>
    <w:p w:rsidR="002E300A" w:rsidRPr="0026576E" w:rsidRDefault="002E300A" w:rsidP="00AB2ECB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6576E">
        <w:rPr>
          <w:rFonts w:ascii="Arial" w:hAnsi="Arial" w:cs="Arial"/>
          <w:color w:val="000000" w:themeColor="text1"/>
          <w:sz w:val="20"/>
          <w:szCs w:val="20"/>
        </w:rPr>
        <w:t>Quaisquer alterações nos projetos deverão ter a autorização do autor dos mesmos.</w:t>
      </w:r>
      <w:r w:rsidRPr="0026576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:rsidR="002E300A" w:rsidRPr="0026576E" w:rsidRDefault="002E300A" w:rsidP="00AB2ECB">
      <w:pPr>
        <w:spacing w:after="0" w:line="360" w:lineRule="auto"/>
        <w:ind w:firstLine="709"/>
        <w:jc w:val="both"/>
        <w:rPr>
          <w:rFonts w:ascii="Arial" w:hAnsi="Arial" w:cs="Arial"/>
          <w:b/>
          <w:color w:val="000000" w:themeColor="text1"/>
          <w:sz w:val="20"/>
          <w:szCs w:val="20"/>
          <w:highlight w:val="yellow"/>
        </w:rPr>
      </w:pPr>
    </w:p>
    <w:p w:rsidR="00B56B35" w:rsidRPr="0026576E" w:rsidRDefault="00B56B35" w:rsidP="00691F71">
      <w:pPr>
        <w:keepLines/>
        <w:widowControl w:val="0"/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  <w:r w:rsidRPr="0026576E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Cuiabá, </w:t>
      </w:r>
      <w:r w:rsidR="00691F71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26</w:t>
      </w:r>
      <w:r w:rsidRPr="0026576E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de </w:t>
      </w:r>
      <w:proofErr w:type="gramStart"/>
      <w:r w:rsidR="00691F71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>Setembro</w:t>
      </w:r>
      <w:proofErr w:type="gramEnd"/>
      <w:r w:rsidR="00691F71">
        <w:rPr>
          <w:rStyle w:val="nfase"/>
          <w:rFonts w:ascii="Arial" w:hAnsi="Arial" w:cs="Arial"/>
          <w:i w:val="0"/>
          <w:color w:val="000000" w:themeColor="text1"/>
          <w:sz w:val="20"/>
          <w:szCs w:val="20"/>
        </w:rPr>
        <w:t xml:space="preserve"> de 2018</w:t>
      </w:r>
    </w:p>
    <w:p w:rsidR="00AF67CB" w:rsidRPr="0026576E" w:rsidRDefault="00691F71" w:rsidP="00691F71">
      <w:pPr>
        <w:spacing w:after="0" w:line="360" w:lineRule="auto"/>
        <w:ind w:left="990" w:firstLine="426"/>
        <w:rPr>
          <w:rFonts w:ascii="Arial" w:hAnsi="Arial" w:cs="Arial"/>
          <w:i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    </w:t>
      </w:r>
      <w:r>
        <w:rPr>
          <w:noProof/>
        </w:rPr>
        <w:drawing>
          <wp:inline distT="0" distB="0" distL="0" distR="0" wp14:anchorId="667400D2" wp14:editId="24AA9F4F">
            <wp:extent cx="2619375" cy="981075"/>
            <wp:effectExtent l="0" t="0" r="9525" b="9525"/>
            <wp:docPr id="4" name="Image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F67CB" w:rsidRPr="0026576E" w:rsidSect="001F0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985" w:right="1134" w:bottom="215" w:left="1701" w:header="709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B0F" w:rsidRDefault="00A95B0F">
      <w:pPr>
        <w:spacing w:after="0" w:line="240" w:lineRule="auto"/>
      </w:pPr>
      <w:r>
        <w:separator/>
      </w:r>
    </w:p>
  </w:endnote>
  <w:endnote w:type="continuationSeparator" w:id="0">
    <w:p w:rsidR="00A95B0F" w:rsidRDefault="00A95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MT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B0F" w:rsidRDefault="00A95B0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B0F" w:rsidRDefault="00A95B0F" w:rsidP="005F349E">
    <w:pPr>
      <w:pStyle w:val="Rodap"/>
      <w:jc w:val="center"/>
      <w:rPr>
        <w:b/>
        <w:i/>
        <w:sz w:val="16"/>
        <w:szCs w:val="16"/>
      </w:rPr>
    </w:pPr>
    <w:r>
      <w:rPr>
        <w:noProof/>
      </w:rPr>
      <mc:AlternateContent>
        <mc:Choice Requires="wpg">
          <w:drawing>
            <wp:inline distT="0" distB="0" distL="0" distR="0">
              <wp:extent cx="418465" cy="221615"/>
              <wp:effectExtent l="0" t="0" r="635" b="6985"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 bwMode="auto">
                      <a:xfrm>
                        <a:off x="0" y="0"/>
                        <a:ext cx="418465" cy="221615"/>
                        <a:chOff x="0" y="0"/>
                        <a:chExt cx="659" cy="349"/>
                      </a:xfrm>
                    </wpg:grpSpPr>
                    <wps:wsp>
                      <wps:cNvPr id="44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0" y="61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5B0F" w:rsidRDefault="00A95B0F" w:rsidP="005F349E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A45536" w:rsidRPr="00A45536">
                              <w:rPr>
                                <w:i/>
                                <w:noProof/>
                                <w:sz w:val="18"/>
                                <w:szCs w:val="18"/>
                              </w:rPr>
                              <w:t>28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g:grpSp>
                      <wpg:cNvPr id="48" name="Group 9"/>
                      <wpg:cNvGrpSpPr>
                        <a:grpSpLocks/>
                      </wpg:cNvGrpSpPr>
                      <wpg:grpSpPr bwMode="auto">
                        <a:xfrm>
                          <a:off x="143" y="0"/>
                          <a:ext cx="372" cy="72"/>
                          <a:chOff x="143" y="0"/>
                          <a:chExt cx="372" cy="72"/>
                        </a:xfrm>
                      </wpg:grpSpPr>
                      <wps:wsp>
                        <wps:cNvPr id="49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1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29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443" y="0"/>
                            <a:ext cx="72" cy="72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>
          <w:pict>
            <v:group id="Grupo 15" o:spid="_x0000_s1027" style="width:32.95pt;height:17.45pt;mso-position-horizontal-relative:char;mso-position-vertical-relative:line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8" type="#_x0000_t202" style="position:absolute;top:61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" filled="f" stroked="f">
                <v:textbox inset="0,0,0,0">
                  <w:txbxContent>
                    <w:p w:rsidR="00A95B0F" w:rsidRDefault="00A95B0F" w:rsidP="005F349E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A45536" w:rsidRPr="00A45536">
                        <w:rPr>
                          <w:i/>
                          <w:noProof/>
                          <w:sz w:val="18"/>
                          <w:szCs w:val="18"/>
                        </w:rPr>
                        <w:t>28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9" o:spid="_x0000_s1029" style="position:absolute;left:143;width:372;height:72" coordorigin="143" coordsize="372,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oval id="Oval 10" o:spid="_x0000_s1030" style="position:absolute;left:1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" fillcolor="#7ba0cd" stroked="f"/>
                <v:oval id="Oval 11" o:spid="_x0000_s1031" style="position:absolute;left:29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" fillcolor="#7ba0cd" stroked="f"/>
                <v:oval id="Oval 12" o:spid="_x0000_s1032" style="position:absolute;left:443;width:72;height: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" fillcolor="#7ba0cd" stroked="f"/>
              </v:group>
              <w10:anchorlock/>
            </v:group>
          </w:pict>
        </mc:Fallback>
      </mc:AlternateContent>
    </w:r>
  </w:p>
  <w:p w:rsidR="00A95B0F" w:rsidRDefault="00A95B0F" w:rsidP="00697D0F">
    <w:pPr>
      <w:pStyle w:val="Rodap"/>
      <w:spacing w:line="276" w:lineRule="auto"/>
      <w:ind w:left="-1134" w:right="-568"/>
      <w:jc w:val="center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</w:t>
    </w:r>
  </w:p>
  <w:p w:rsidR="00A95B0F" w:rsidRPr="005F349E" w:rsidRDefault="00A95B0F" w:rsidP="00697D0F">
    <w:pPr>
      <w:pStyle w:val="Rodap"/>
      <w:spacing w:line="276" w:lineRule="auto"/>
      <w:ind w:left="-709" w:right="-568"/>
      <w:jc w:val="center"/>
      <w:rPr>
        <w:rFonts w:ascii="Arial" w:hAnsi="Arial" w:cs="Arial"/>
        <w:color w:val="244061"/>
        <w:sz w:val="18"/>
        <w:szCs w:val="18"/>
      </w:rPr>
    </w:pPr>
    <w:r w:rsidRPr="005F349E">
      <w:rPr>
        <w:rFonts w:ascii="Arial" w:hAnsi="Arial" w:cs="Arial"/>
        <w:color w:val="244061"/>
        <w:sz w:val="18"/>
        <w:szCs w:val="18"/>
      </w:rPr>
      <w:t>Av. Historiador Rubens de Mendonça, 3.920 – Centro Pol</w:t>
    </w:r>
    <w:r>
      <w:rPr>
        <w:rFonts w:ascii="Arial" w:hAnsi="Arial" w:cs="Arial"/>
        <w:color w:val="244061"/>
        <w:sz w:val="18"/>
        <w:szCs w:val="18"/>
      </w:rPr>
      <w:t>í</w:t>
    </w:r>
    <w:r w:rsidRPr="005F349E">
      <w:rPr>
        <w:rFonts w:ascii="Arial" w:hAnsi="Arial" w:cs="Arial"/>
        <w:color w:val="244061"/>
        <w:sz w:val="18"/>
        <w:szCs w:val="18"/>
      </w:rPr>
      <w:t>tico Administrativo – CEP: 78.050-902 – Cuiabá</w:t>
    </w:r>
  </w:p>
  <w:p w:rsidR="00A95B0F" w:rsidRPr="009918C3" w:rsidRDefault="00A95B0F" w:rsidP="008D23AA">
    <w:pPr>
      <w:pStyle w:val="Rodap"/>
      <w:spacing w:line="276" w:lineRule="auto"/>
      <w:jc w:val="center"/>
      <w:rPr>
        <w:rFonts w:ascii="Arial" w:hAnsi="Arial" w:cs="Arial"/>
        <w:color w:val="244061"/>
        <w:sz w:val="20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B0F" w:rsidRDefault="00A95B0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B0F" w:rsidRDefault="00A95B0F">
      <w:pPr>
        <w:spacing w:after="0" w:line="240" w:lineRule="auto"/>
      </w:pPr>
      <w:r>
        <w:separator/>
      </w:r>
    </w:p>
  </w:footnote>
  <w:footnote w:type="continuationSeparator" w:id="0">
    <w:p w:rsidR="00A95B0F" w:rsidRDefault="00A95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B0F" w:rsidRDefault="00A95B0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6" o:spid="_x0000_s2054" type="#_x0000_t75" style="position:absolute;margin-left:0;margin-top:0;width:839.5pt;height:738.2pt;z-index:-25165107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6" o:spid="_x0000_s2052" type="#_x0000_t75" style="position:absolute;margin-left:0;margin-top:0;width:1259.25pt;height:1107.3pt;z-index:-251653120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3" o:spid="_x0000_s2050" type="#_x0000_t75" style="position:absolute;margin-left:0;margin-top:0;width:839.5pt;height:738.2pt;z-index:-251655168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B0F" w:rsidRDefault="00A95B0F">
    <w:pPr>
      <w:pStyle w:val="Cabealho"/>
    </w:pPr>
    <w:r>
      <w:rPr>
        <w:rFonts w:ascii="Arial" w:hAnsi="Arial" w:cs="Arial"/>
        <w:noProof/>
        <w:color w:val="244061"/>
        <w:sz w:val="20"/>
        <w:szCs w:val="16"/>
      </w:rPr>
      <w:drawing>
        <wp:anchor distT="0" distB="0" distL="114300" distR="114300" simplePos="0" relativeHeight="251664896" behindDoc="1" locked="0" layoutInCell="1" allowOverlap="1" wp14:anchorId="04E2C338" wp14:editId="0A67FC76">
          <wp:simplePos x="0" y="0"/>
          <wp:positionH relativeFrom="column">
            <wp:posOffset>4666396</wp:posOffset>
          </wp:positionH>
          <wp:positionV relativeFrom="paragraph">
            <wp:posOffset>-507365</wp:posOffset>
          </wp:positionV>
          <wp:extent cx="1381125" cy="1381125"/>
          <wp:effectExtent l="0" t="0" r="9525" b="9525"/>
          <wp:wrapNone/>
          <wp:docPr id="8" name="Imagem 8" descr="D:\Lucas\6-Padrão\12191678_916300131786521_8838811770411215845_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ucas\6-Padrão\12191678_916300131786521_8838811770411215845_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138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776" behindDoc="1" locked="0" layoutInCell="1" allowOverlap="1" wp14:anchorId="4F86BDA9" wp14:editId="7F26D0AF">
          <wp:simplePos x="0" y="0"/>
          <wp:positionH relativeFrom="column">
            <wp:posOffset>-651510</wp:posOffset>
          </wp:positionH>
          <wp:positionV relativeFrom="paragraph">
            <wp:posOffset>-345440</wp:posOffset>
          </wp:positionV>
          <wp:extent cx="1476375" cy="911860"/>
          <wp:effectExtent l="0" t="0" r="9525" b="2540"/>
          <wp:wrapNone/>
          <wp:docPr id="1" name="Imagem 1" descr="D:\Lucas\6-Padrão\AMM LO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Lucas\6-Padrão\AMM LOG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911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FD04399" wp14:editId="33BE1CD9">
              <wp:simplePos x="0" y="0"/>
              <wp:positionH relativeFrom="column">
                <wp:posOffset>901065</wp:posOffset>
              </wp:positionH>
              <wp:positionV relativeFrom="paragraph">
                <wp:posOffset>-31115</wp:posOffset>
              </wp:positionV>
              <wp:extent cx="3600450" cy="753110"/>
              <wp:effectExtent l="0" t="0" r="0" b="889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0" cy="753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95B0F" w:rsidRPr="00CC4890" w:rsidRDefault="00A95B0F" w:rsidP="008D23AA">
                          <w:pPr>
                            <w:contextualSpacing/>
                            <w:jc w:val="center"/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</w:pPr>
                          <w:r>
                            <w:rPr>
                              <w:rFonts w:ascii="Arial Black" w:hAnsi="Arial Black"/>
                              <w:b/>
                              <w:color w:val="002060"/>
                              <w:sz w:val="34"/>
                              <w:szCs w:val="34"/>
                            </w:rPr>
                            <w:t>Coordenação de Projetos</w:t>
                          </w:r>
                        </w:p>
                        <w:p w:rsidR="00A95B0F" w:rsidRPr="00CC4890" w:rsidRDefault="00A95B0F" w:rsidP="008D23AA">
                          <w:pPr>
                            <w:contextualSpacing/>
                            <w:jc w:val="center"/>
                            <w:rPr>
                              <w:rFonts w:ascii="Arial MT" w:hAnsi="Arial MT"/>
                              <w:color w:val="002060"/>
                            </w:rPr>
                          </w:pPr>
                          <w:hyperlink r:id="rId3" w:history="1">
                            <w:r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www.amm.org.br</w:t>
                            </w:r>
                          </w:hyperlink>
                          <w:r w:rsidRPr="00CC4890">
                            <w:rPr>
                              <w:rFonts w:ascii="Arial MT" w:hAnsi="Arial MT" w:cs="Arial"/>
                              <w:bCs/>
                              <w:color w:val="002060"/>
                            </w:rPr>
                            <w:t xml:space="preserve"> | </w:t>
                          </w:r>
                          <w:hyperlink r:id="rId4" w:history="1">
                            <w:r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centraldeprojetosamm</w:t>
                            </w:r>
                            <w:r w:rsidRPr="00CC4890">
                              <w:rPr>
                                <w:rStyle w:val="Hyperlink"/>
                                <w:rFonts w:ascii="Arial MT" w:hAnsi="Arial MT"/>
                                <w:color w:val="002060"/>
                                <w:u w:val="none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FD04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0.95pt;margin-top:-2.45pt;width:283.5pt;height:59.3pt;z-index:251652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p8ntQIAALo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" filled="f" stroked="f">
              <v:textbox style="mso-fit-shape-to-text:t">
                <w:txbxContent>
                  <w:p w:rsidR="00EC5AE0" w:rsidRPr="00CC4890" w:rsidRDefault="00EC5AE0" w:rsidP="008D23AA">
                    <w:pPr>
                      <w:contextualSpacing/>
                      <w:jc w:val="center"/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</w:pPr>
                    <w:r>
                      <w:rPr>
                        <w:rFonts w:ascii="Arial Black" w:hAnsi="Arial Black"/>
                        <w:b/>
                        <w:color w:val="002060"/>
                        <w:sz w:val="34"/>
                        <w:szCs w:val="34"/>
                      </w:rPr>
                      <w:t>Coordenação de Projetos</w:t>
                    </w:r>
                  </w:p>
                  <w:p w:rsidR="00EC5AE0" w:rsidRPr="00CC4890" w:rsidRDefault="00EC5AE0" w:rsidP="008D23AA">
                    <w:pPr>
                      <w:contextualSpacing/>
                      <w:jc w:val="center"/>
                      <w:rPr>
                        <w:rFonts w:ascii="Arial MT" w:hAnsi="Arial MT"/>
                        <w:color w:val="002060"/>
                      </w:rPr>
                    </w:pPr>
                    <w:hyperlink r:id="rId5" w:history="1">
                      <w:r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www.amm.org.br</w:t>
                      </w:r>
                    </w:hyperlink>
                    <w:r w:rsidRPr="00CC4890">
                      <w:rPr>
                        <w:rFonts w:ascii="Arial MT" w:hAnsi="Arial MT" w:cs="Arial"/>
                        <w:bCs/>
                        <w:color w:val="002060"/>
                      </w:rPr>
                      <w:t xml:space="preserve"> | </w:t>
                    </w:r>
                    <w:hyperlink r:id="rId6" w:history="1">
                      <w:r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centraldeprojetosamm</w:t>
                      </w:r>
                      <w:r w:rsidRPr="00CC4890">
                        <w:rPr>
                          <w:rStyle w:val="Hyperlink"/>
                          <w:rFonts w:ascii="Arial MT" w:hAnsi="Arial MT"/>
                          <w:color w:val="002060"/>
                          <w:u w:val="none"/>
                        </w:rPr>
                        <w:t>@gmail.com</w:t>
                      </w:r>
                    </w:hyperlink>
                  </w:p>
                </w:txbxContent>
              </v:textbox>
            </v:shape>
          </w:pict>
        </mc:Fallback>
      </mc:AlternateContent>
    </w:r>
  </w:p>
  <w:p w:rsidR="00A95B0F" w:rsidRDefault="00A95B0F" w:rsidP="008D23AA">
    <w:pPr>
      <w:pStyle w:val="Cabealho"/>
      <w:jc w:val="center"/>
    </w:pPr>
  </w:p>
  <w:p w:rsidR="00A95B0F" w:rsidRDefault="00A95B0F" w:rsidP="00A8685F">
    <w:pPr>
      <w:pStyle w:val="Cabealho"/>
      <w:tabs>
        <w:tab w:val="left" w:pos="8309"/>
      </w:tabs>
    </w:pPr>
    <w:r>
      <w:tab/>
    </w:r>
    <w:r>
      <w:tab/>
    </w:r>
    <w:r>
      <w:tab/>
    </w:r>
  </w:p>
  <w:p w:rsidR="00A95B0F" w:rsidRPr="009918C3" w:rsidRDefault="00A95B0F" w:rsidP="008D23AA">
    <w:pPr>
      <w:pStyle w:val="Rodap"/>
      <w:ind w:left="-1134" w:right="-567"/>
      <w:contextualSpacing/>
      <w:jc w:val="right"/>
      <w:rPr>
        <w:rFonts w:ascii="Arial" w:hAnsi="Arial" w:cs="Arial"/>
        <w:color w:val="244061"/>
        <w:sz w:val="20"/>
        <w:szCs w:val="16"/>
      </w:rPr>
    </w:pPr>
    <w:r>
      <w:rPr>
        <w:rFonts w:ascii="Arial" w:hAnsi="Arial" w:cs="Arial"/>
        <w:color w:val="244061"/>
        <w:sz w:val="20"/>
        <w:szCs w:val="16"/>
      </w:rPr>
      <w:t>________________________________________________________________________________________________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B0F" w:rsidRDefault="00A95B0F">
    <w:pPr>
      <w:pStyle w:val="Cabealh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334175" o:spid="_x0000_s2053" type="#_x0000_t75" style="position:absolute;margin-left:0;margin-top:0;width:839.5pt;height:738.2pt;z-index:-251652096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95425" o:spid="_x0000_s2051" type="#_x0000_t75" style="position:absolute;margin-left:0;margin-top:0;width:1259.25pt;height:1107.3pt;z-index:-251654144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  <w:r>
      <w:rPr>
        <w:noProof/>
      </w:rPr>
      <w:pict>
        <v:shape id="WordPictureWatermark17252992" o:spid="_x0000_s2049" type="#_x0000_t75" style="position:absolute;margin-left:0;margin-top:0;width:839.5pt;height:738.2pt;z-index:-251656192;mso-position-horizontal:center;mso-position-horizontal-relative:margin;mso-position-vertical:center;mso-position-vertical-relative:margin" o:allowincell="f">
          <v:imagedata r:id="rId1" o:title="marca_dagu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2659A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616206C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22175EA"/>
    <w:multiLevelType w:val="hybridMultilevel"/>
    <w:tmpl w:val="AA0AD532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776C0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15B214D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6773C48"/>
    <w:multiLevelType w:val="hybridMultilevel"/>
    <w:tmpl w:val="7FDEECD2"/>
    <w:lvl w:ilvl="0" w:tplc="835870C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8" w:hanging="360"/>
      </w:pPr>
    </w:lvl>
    <w:lvl w:ilvl="2" w:tplc="0416001B" w:tentative="1">
      <w:start w:val="1"/>
      <w:numFmt w:val="lowerRoman"/>
      <w:lvlText w:val="%3."/>
      <w:lvlJc w:val="right"/>
      <w:pPr>
        <w:ind w:left="3218" w:hanging="180"/>
      </w:pPr>
    </w:lvl>
    <w:lvl w:ilvl="3" w:tplc="0416000F" w:tentative="1">
      <w:start w:val="1"/>
      <w:numFmt w:val="decimal"/>
      <w:lvlText w:val="%4."/>
      <w:lvlJc w:val="left"/>
      <w:pPr>
        <w:ind w:left="3938" w:hanging="360"/>
      </w:pPr>
    </w:lvl>
    <w:lvl w:ilvl="4" w:tplc="04160019" w:tentative="1">
      <w:start w:val="1"/>
      <w:numFmt w:val="lowerLetter"/>
      <w:lvlText w:val="%5."/>
      <w:lvlJc w:val="left"/>
      <w:pPr>
        <w:ind w:left="4658" w:hanging="360"/>
      </w:pPr>
    </w:lvl>
    <w:lvl w:ilvl="5" w:tplc="0416001B" w:tentative="1">
      <w:start w:val="1"/>
      <w:numFmt w:val="lowerRoman"/>
      <w:lvlText w:val="%6."/>
      <w:lvlJc w:val="right"/>
      <w:pPr>
        <w:ind w:left="5378" w:hanging="180"/>
      </w:pPr>
    </w:lvl>
    <w:lvl w:ilvl="6" w:tplc="0416000F" w:tentative="1">
      <w:start w:val="1"/>
      <w:numFmt w:val="decimal"/>
      <w:lvlText w:val="%7."/>
      <w:lvlJc w:val="left"/>
      <w:pPr>
        <w:ind w:left="6098" w:hanging="360"/>
      </w:pPr>
    </w:lvl>
    <w:lvl w:ilvl="7" w:tplc="04160019" w:tentative="1">
      <w:start w:val="1"/>
      <w:numFmt w:val="lowerLetter"/>
      <w:lvlText w:val="%8."/>
      <w:lvlJc w:val="left"/>
      <w:pPr>
        <w:ind w:left="6818" w:hanging="360"/>
      </w:pPr>
    </w:lvl>
    <w:lvl w:ilvl="8" w:tplc="0416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6" w15:restartNumberingAfterBreak="0">
    <w:nsid w:val="43A017C1"/>
    <w:multiLevelType w:val="multilevel"/>
    <w:tmpl w:val="467C6B0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424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6B30AAB"/>
    <w:multiLevelType w:val="hybridMultilevel"/>
    <w:tmpl w:val="1ADA66CA"/>
    <w:lvl w:ilvl="0" w:tplc="71B80A1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E9E3D20"/>
    <w:multiLevelType w:val="hybridMultilevel"/>
    <w:tmpl w:val="421C96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B2C8A8">
      <w:start w:val="2"/>
      <w:numFmt w:val="bullet"/>
      <w:lvlText w:val=""/>
      <w:lvlJc w:val="left"/>
      <w:pPr>
        <w:ind w:left="1440" w:hanging="360"/>
      </w:pPr>
      <w:rPr>
        <w:rFonts w:ascii="Symbol" w:eastAsiaTheme="minorHAnsi" w:hAnsi="Symbol" w:cs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5776B4"/>
    <w:multiLevelType w:val="hybridMultilevel"/>
    <w:tmpl w:val="3ACAA92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563C65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5C18469B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E26220B"/>
    <w:multiLevelType w:val="hybridMultilevel"/>
    <w:tmpl w:val="6D96A6E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2F718C"/>
    <w:multiLevelType w:val="multilevel"/>
    <w:tmpl w:val="12F0D5EA"/>
    <w:lvl w:ilvl="0">
      <w:start w:val="1"/>
      <w:numFmt w:val="decimal"/>
      <w:lvlText w:val="%1.0."/>
      <w:lvlJc w:val="left"/>
      <w:pPr>
        <w:ind w:left="171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1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3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56" w:hanging="1800"/>
      </w:pPr>
      <w:rPr>
        <w:rFonts w:hint="default"/>
      </w:rPr>
    </w:lvl>
  </w:abstractNum>
  <w:abstractNum w:abstractNumId="14" w15:restartNumberingAfterBreak="0">
    <w:nsid w:val="68426AEB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181AEF"/>
    <w:multiLevelType w:val="hybridMultilevel"/>
    <w:tmpl w:val="0BD2F55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969AB"/>
    <w:multiLevelType w:val="multilevel"/>
    <w:tmpl w:val="467C6B04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424" w:hanging="432"/>
      </w:pPr>
      <w:rPr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7BB46D3D"/>
    <w:multiLevelType w:val="multilevel"/>
    <w:tmpl w:val="57D61AF6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8"/>
  </w:num>
  <w:num w:numId="3">
    <w:abstractNumId w:val="16"/>
  </w:num>
  <w:num w:numId="4">
    <w:abstractNumId w:val="7"/>
  </w:num>
  <w:num w:numId="5">
    <w:abstractNumId w:val="9"/>
  </w:num>
  <w:num w:numId="6">
    <w:abstractNumId w:val="10"/>
  </w:num>
  <w:num w:numId="7">
    <w:abstractNumId w:val="4"/>
  </w:num>
  <w:num w:numId="8">
    <w:abstractNumId w:val="3"/>
  </w:num>
  <w:num w:numId="9">
    <w:abstractNumId w:val="11"/>
  </w:num>
  <w:num w:numId="10">
    <w:abstractNumId w:val="0"/>
  </w:num>
  <w:num w:numId="11">
    <w:abstractNumId w:val="17"/>
  </w:num>
  <w:num w:numId="12">
    <w:abstractNumId w:val="1"/>
  </w:num>
  <w:num w:numId="13">
    <w:abstractNumId w:val="14"/>
  </w:num>
  <w:num w:numId="14">
    <w:abstractNumId w:val="13"/>
  </w:num>
  <w:num w:numId="15">
    <w:abstractNumId w:val="15"/>
  </w:num>
  <w:num w:numId="16">
    <w:abstractNumId w:val="2"/>
  </w:num>
  <w:num w:numId="17">
    <w:abstractNumId w:val="5"/>
  </w:num>
  <w:num w:numId="18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0D66"/>
    <w:rsid w:val="000046A7"/>
    <w:rsid w:val="00006EB0"/>
    <w:rsid w:val="000112DB"/>
    <w:rsid w:val="00016231"/>
    <w:rsid w:val="00016BEF"/>
    <w:rsid w:val="00017861"/>
    <w:rsid w:val="00025EA4"/>
    <w:rsid w:val="00026B1D"/>
    <w:rsid w:val="00030410"/>
    <w:rsid w:val="000333C7"/>
    <w:rsid w:val="000346FF"/>
    <w:rsid w:val="00034700"/>
    <w:rsid w:val="000367F6"/>
    <w:rsid w:val="000407B8"/>
    <w:rsid w:val="0004088E"/>
    <w:rsid w:val="00042297"/>
    <w:rsid w:val="00043281"/>
    <w:rsid w:val="000436CE"/>
    <w:rsid w:val="00050E9D"/>
    <w:rsid w:val="00051311"/>
    <w:rsid w:val="00053E7B"/>
    <w:rsid w:val="00055E81"/>
    <w:rsid w:val="000566A8"/>
    <w:rsid w:val="0005779F"/>
    <w:rsid w:val="00062D02"/>
    <w:rsid w:val="00063E07"/>
    <w:rsid w:val="0006406F"/>
    <w:rsid w:val="0007161E"/>
    <w:rsid w:val="000735F0"/>
    <w:rsid w:val="00081072"/>
    <w:rsid w:val="000819D0"/>
    <w:rsid w:val="000840C8"/>
    <w:rsid w:val="00085004"/>
    <w:rsid w:val="000912C5"/>
    <w:rsid w:val="000938FD"/>
    <w:rsid w:val="000960CC"/>
    <w:rsid w:val="00096A8A"/>
    <w:rsid w:val="00096BC3"/>
    <w:rsid w:val="000972FC"/>
    <w:rsid w:val="000A022B"/>
    <w:rsid w:val="000A489D"/>
    <w:rsid w:val="000A54FF"/>
    <w:rsid w:val="000B0873"/>
    <w:rsid w:val="000B3C64"/>
    <w:rsid w:val="000B3F9F"/>
    <w:rsid w:val="000B6664"/>
    <w:rsid w:val="000C4807"/>
    <w:rsid w:val="000C525A"/>
    <w:rsid w:val="000C5B75"/>
    <w:rsid w:val="000C7BEA"/>
    <w:rsid w:val="000D1E0B"/>
    <w:rsid w:val="000E2831"/>
    <w:rsid w:val="000E454B"/>
    <w:rsid w:val="000E5D78"/>
    <w:rsid w:val="000E646C"/>
    <w:rsid w:val="000E755C"/>
    <w:rsid w:val="000E7D8A"/>
    <w:rsid w:val="000F0B72"/>
    <w:rsid w:val="000F37C1"/>
    <w:rsid w:val="000F5FB5"/>
    <w:rsid w:val="000F702B"/>
    <w:rsid w:val="0010395D"/>
    <w:rsid w:val="00105313"/>
    <w:rsid w:val="001063A7"/>
    <w:rsid w:val="001067C4"/>
    <w:rsid w:val="00112674"/>
    <w:rsid w:val="00114577"/>
    <w:rsid w:val="00116305"/>
    <w:rsid w:val="00116B49"/>
    <w:rsid w:val="001172D0"/>
    <w:rsid w:val="0011766F"/>
    <w:rsid w:val="00121442"/>
    <w:rsid w:val="00121522"/>
    <w:rsid w:val="001347EB"/>
    <w:rsid w:val="0014020E"/>
    <w:rsid w:val="00140BC5"/>
    <w:rsid w:val="001410DC"/>
    <w:rsid w:val="00141C2B"/>
    <w:rsid w:val="001440B1"/>
    <w:rsid w:val="00144AA5"/>
    <w:rsid w:val="00151EE2"/>
    <w:rsid w:val="00152AF0"/>
    <w:rsid w:val="00153296"/>
    <w:rsid w:val="00154823"/>
    <w:rsid w:val="00155177"/>
    <w:rsid w:val="00160873"/>
    <w:rsid w:val="001626B1"/>
    <w:rsid w:val="00163968"/>
    <w:rsid w:val="00163B20"/>
    <w:rsid w:val="00165BC1"/>
    <w:rsid w:val="00167E5A"/>
    <w:rsid w:val="00172A95"/>
    <w:rsid w:val="00174F35"/>
    <w:rsid w:val="00176285"/>
    <w:rsid w:val="00177564"/>
    <w:rsid w:val="00180B2C"/>
    <w:rsid w:val="00182699"/>
    <w:rsid w:val="0018299A"/>
    <w:rsid w:val="00191DE4"/>
    <w:rsid w:val="001926C2"/>
    <w:rsid w:val="001939FE"/>
    <w:rsid w:val="001951C9"/>
    <w:rsid w:val="001A0B91"/>
    <w:rsid w:val="001A4C41"/>
    <w:rsid w:val="001A5A22"/>
    <w:rsid w:val="001A6818"/>
    <w:rsid w:val="001A77BA"/>
    <w:rsid w:val="001A7DA0"/>
    <w:rsid w:val="001B15DC"/>
    <w:rsid w:val="001B3EC6"/>
    <w:rsid w:val="001B4F51"/>
    <w:rsid w:val="001B668E"/>
    <w:rsid w:val="001B7E0E"/>
    <w:rsid w:val="001C127E"/>
    <w:rsid w:val="001C52CB"/>
    <w:rsid w:val="001C7A7F"/>
    <w:rsid w:val="001D036A"/>
    <w:rsid w:val="001D1943"/>
    <w:rsid w:val="001D37BC"/>
    <w:rsid w:val="001D3847"/>
    <w:rsid w:val="001D646B"/>
    <w:rsid w:val="001D69C0"/>
    <w:rsid w:val="001E24D2"/>
    <w:rsid w:val="001E300A"/>
    <w:rsid w:val="001E6BCE"/>
    <w:rsid w:val="001E7F27"/>
    <w:rsid w:val="001F0D66"/>
    <w:rsid w:val="001F21BB"/>
    <w:rsid w:val="001F2F09"/>
    <w:rsid w:val="001F5571"/>
    <w:rsid w:val="002005DD"/>
    <w:rsid w:val="00203C3C"/>
    <w:rsid w:val="002074B3"/>
    <w:rsid w:val="00213293"/>
    <w:rsid w:val="0021465B"/>
    <w:rsid w:val="00215340"/>
    <w:rsid w:val="00215F9B"/>
    <w:rsid w:val="00220BE6"/>
    <w:rsid w:val="002229E0"/>
    <w:rsid w:val="00222B0F"/>
    <w:rsid w:val="00230B83"/>
    <w:rsid w:val="00233AE0"/>
    <w:rsid w:val="00234792"/>
    <w:rsid w:val="002360C2"/>
    <w:rsid w:val="00240501"/>
    <w:rsid w:val="00241CED"/>
    <w:rsid w:val="00251674"/>
    <w:rsid w:val="00253C6A"/>
    <w:rsid w:val="0025706D"/>
    <w:rsid w:val="002576DC"/>
    <w:rsid w:val="00263600"/>
    <w:rsid w:val="0026576E"/>
    <w:rsid w:val="0026721D"/>
    <w:rsid w:val="00267FAD"/>
    <w:rsid w:val="00270B29"/>
    <w:rsid w:val="00275809"/>
    <w:rsid w:val="0028004B"/>
    <w:rsid w:val="00285873"/>
    <w:rsid w:val="002859C5"/>
    <w:rsid w:val="002868D8"/>
    <w:rsid w:val="00292DDC"/>
    <w:rsid w:val="00293E42"/>
    <w:rsid w:val="00296CB4"/>
    <w:rsid w:val="002A134D"/>
    <w:rsid w:val="002A329D"/>
    <w:rsid w:val="002A4072"/>
    <w:rsid w:val="002A4663"/>
    <w:rsid w:val="002A5617"/>
    <w:rsid w:val="002A5847"/>
    <w:rsid w:val="002A635D"/>
    <w:rsid w:val="002B18E4"/>
    <w:rsid w:val="002B5175"/>
    <w:rsid w:val="002B66A6"/>
    <w:rsid w:val="002C0E00"/>
    <w:rsid w:val="002C4C72"/>
    <w:rsid w:val="002C6252"/>
    <w:rsid w:val="002C6A6D"/>
    <w:rsid w:val="002D1A11"/>
    <w:rsid w:val="002D337B"/>
    <w:rsid w:val="002D73EC"/>
    <w:rsid w:val="002E300A"/>
    <w:rsid w:val="002E65B0"/>
    <w:rsid w:val="002E6B6C"/>
    <w:rsid w:val="002E6E0A"/>
    <w:rsid w:val="002E7E90"/>
    <w:rsid w:val="002F3E8E"/>
    <w:rsid w:val="002F4C90"/>
    <w:rsid w:val="002F5BB1"/>
    <w:rsid w:val="002F6929"/>
    <w:rsid w:val="00300ACE"/>
    <w:rsid w:val="00300D04"/>
    <w:rsid w:val="0030300B"/>
    <w:rsid w:val="0030726A"/>
    <w:rsid w:val="00310550"/>
    <w:rsid w:val="0031295D"/>
    <w:rsid w:val="00312C8E"/>
    <w:rsid w:val="00321806"/>
    <w:rsid w:val="00321A67"/>
    <w:rsid w:val="0033079C"/>
    <w:rsid w:val="00334CDE"/>
    <w:rsid w:val="003367A3"/>
    <w:rsid w:val="00340085"/>
    <w:rsid w:val="00341DBD"/>
    <w:rsid w:val="0034518F"/>
    <w:rsid w:val="003500D6"/>
    <w:rsid w:val="00350EE7"/>
    <w:rsid w:val="00352104"/>
    <w:rsid w:val="00353053"/>
    <w:rsid w:val="00353330"/>
    <w:rsid w:val="00354201"/>
    <w:rsid w:val="0035423D"/>
    <w:rsid w:val="00356224"/>
    <w:rsid w:val="00360655"/>
    <w:rsid w:val="00360D95"/>
    <w:rsid w:val="00361A01"/>
    <w:rsid w:val="00364F1D"/>
    <w:rsid w:val="003701AA"/>
    <w:rsid w:val="00371BE6"/>
    <w:rsid w:val="00372FD5"/>
    <w:rsid w:val="003748AA"/>
    <w:rsid w:val="00374DD8"/>
    <w:rsid w:val="00382B17"/>
    <w:rsid w:val="00383011"/>
    <w:rsid w:val="0038507A"/>
    <w:rsid w:val="00391DE2"/>
    <w:rsid w:val="00396F38"/>
    <w:rsid w:val="00397411"/>
    <w:rsid w:val="003A5FEF"/>
    <w:rsid w:val="003B3EF1"/>
    <w:rsid w:val="003B65E8"/>
    <w:rsid w:val="003B7892"/>
    <w:rsid w:val="003C24D6"/>
    <w:rsid w:val="003C621A"/>
    <w:rsid w:val="003D49A8"/>
    <w:rsid w:val="003D58E2"/>
    <w:rsid w:val="003D592C"/>
    <w:rsid w:val="003D71D5"/>
    <w:rsid w:val="003E6951"/>
    <w:rsid w:val="003E7F63"/>
    <w:rsid w:val="003F4444"/>
    <w:rsid w:val="003F45EC"/>
    <w:rsid w:val="003F7E74"/>
    <w:rsid w:val="004007C5"/>
    <w:rsid w:val="00402C54"/>
    <w:rsid w:val="0040360F"/>
    <w:rsid w:val="00407E5B"/>
    <w:rsid w:val="00415B32"/>
    <w:rsid w:val="0041608E"/>
    <w:rsid w:val="00421D25"/>
    <w:rsid w:val="00425954"/>
    <w:rsid w:val="00425AEF"/>
    <w:rsid w:val="00426245"/>
    <w:rsid w:val="00430537"/>
    <w:rsid w:val="004318DA"/>
    <w:rsid w:val="00435C97"/>
    <w:rsid w:val="004368D5"/>
    <w:rsid w:val="00451720"/>
    <w:rsid w:val="00451B4E"/>
    <w:rsid w:val="00451E07"/>
    <w:rsid w:val="004565A2"/>
    <w:rsid w:val="004576C8"/>
    <w:rsid w:val="00461837"/>
    <w:rsid w:val="00465E26"/>
    <w:rsid w:val="00475119"/>
    <w:rsid w:val="00475511"/>
    <w:rsid w:val="00475754"/>
    <w:rsid w:val="00477F05"/>
    <w:rsid w:val="00484052"/>
    <w:rsid w:val="0048724B"/>
    <w:rsid w:val="00487E32"/>
    <w:rsid w:val="00492164"/>
    <w:rsid w:val="004927DD"/>
    <w:rsid w:val="00492B2D"/>
    <w:rsid w:val="004950C4"/>
    <w:rsid w:val="004976E1"/>
    <w:rsid w:val="004A2A07"/>
    <w:rsid w:val="004A6F01"/>
    <w:rsid w:val="004A70D5"/>
    <w:rsid w:val="004B4E5E"/>
    <w:rsid w:val="004C0A50"/>
    <w:rsid w:val="004C484C"/>
    <w:rsid w:val="004C4E1A"/>
    <w:rsid w:val="004C6D12"/>
    <w:rsid w:val="004D2E4C"/>
    <w:rsid w:val="004D567E"/>
    <w:rsid w:val="004D6E3B"/>
    <w:rsid w:val="004E2F4E"/>
    <w:rsid w:val="004E3172"/>
    <w:rsid w:val="004E4ED2"/>
    <w:rsid w:val="004E6762"/>
    <w:rsid w:val="004F2E5F"/>
    <w:rsid w:val="004F7D44"/>
    <w:rsid w:val="0050053A"/>
    <w:rsid w:val="00500A7F"/>
    <w:rsid w:val="00500B57"/>
    <w:rsid w:val="00501132"/>
    <w:rsid w:val="00501CC4"/>
    <w:rsid w:val="0050374E"/>
    <w:rsid w:val="00503DA8"/>
    <w:rsid w:val="005075C5"/>
    <w:rsid w:val="00507CCD"/>
    <w:rsid w:val="00514AB2"/>
    <w:rsid w:val="005261BC"/>
    <w:rsid w:val="005262BF"/>
    <w:rsid w:val="0052664F"/>
    <w:rsid w:val="00527CD3"/>
    <w:rsid w:val="00530A72"/>
    <w:rsid w:val="0053332D"/>
    <w:rsid w:val="00535F23"/>
    <w:rsid w:val="0053686E"/>
    <w:rsid w:val="005376ED"/>
    <w:rsid w:val="005406D1"/>
    <w:rsid w:val="0054295C"/>
    <w:rsid w:val="0054373E"/>
    <w:rsid w:val="0054375B"/>
    <w:rsid w:val="00543A1A"/>
    <w:rsid w:val="00544D62"/>
    <w:rsid w:val="0054602C"/>
    <w:rsid w:val="00546768"/>
    <w:rsid w:val="00551EB7"/>
    <w:rsid w:val="00555D82"/>
    <w:rsid w:val="00560676"/>
    <w:rsid w:val="005613F0"/>
    <w:rsid w:val="005619F5"/>
    <w:rsid w:val="00561AE9"/>
    <w:rsid w:val="00561AF8"/>
    <w:rsid w:val="0057093B"/>
    <w:rsid w:val="00570E21"/>
    <w:rsid w:val="005715DF"/>
    <w:rsid w:val="00571B57"/>
    <w:rsid w:val="00571FCC"/>
    <w:rsid w:val="0057301F"/>
    <w:rsid w:val="00574AD8"/>
    <w:rsid w:val="00574FE0"/>
    <w:rsid w:val="00577CDF"/>
    <w:rsid w:val="005800AF"/>
    <w:rsid w:val="00581051"/>
    <w:rsid w:val="0058135C"/>
    <w:rsid w:val="00582DDF"/>
    <w:rsid w:val="005840E0"/>
    <w:rsid w:val="0058609A"/>
    <w:rsid w:val="00590586"/>
    <w:rsid w:val="0059060B"/>
    <w:rsid w:val="00591A13"/>
    <w:rsid w:val="005922EA"/>
    <w:rsid w:val="005A0824"/>
    <w:rsid w:val="005A1439"/>
    <w:rsid w:val="005A2ED9"/>
    <w:rsid w:val="005A433D"/>
    <w:rsid w:val="005A4B24"/>
    <w:rsid w:val="005A54FF"/>
    <w:rsid w:val="005A59C2"/>
    <w:rsid w:val="005A737F"/>
    <w:rsid w:val="005B2A37"/>
    <w:rsid w:val="005B7656"/>
    <w:rsid w:val="005C3243"/>
    <w:rsid w:val="005C4729"/>
    <w:rsid w:val="005D0063"/>
    <w:rsid w:val="005D5310"/>
    <w:rsid w:val="005D799C"/>
    <w:rsid w:val="005E0BCC"/>
    <w:rsid w:val="005E4E06"/>
    <w:rsid w:val="005F0D79"/>
    <w:rsid w:val="005F1430"/>
    <w:rsid w:val="005F3119"/>
    <w:rsid w:val="005F349E"/>
    <w:rsid w:val="005F523D"/>
    <w:rsid w:val="005F557D"/>
    <w:rsid w:val="005F6674"/>
    <w:rsid w:val="005F6784"/>
    <w:rsid w:val="005F7CBD"/>
    <w:rsid w:val="00600322"/>
    <w:rsid w:val="00601EB9"/>
    <w:rsid w:val="006038DD"/>
    <w:rsid w:val="006150A8"/>
    <w:rsid w:val="00616423"/>
    <w:rsid w:val="00616564"/>
    <w:rsid w:val="00617DC7"/>
    <w:rsid w:val="00617FF6"/>
    <w:rsid w:val="00620329"/>
    <w:rsid w:val="006208A4"/>
    <w:rsid w:val="00623096"/>
    <w:rsid w:val="00624EFC"/>
    <w:rsid w:val="0062616F"/>
    <w:rsid w:val="006272B7"/>
    <w:rsid w:val="006277F5"/>
    <w:rsid w:val="006300DE"/>
    <w:rsid w:val="006301A5"/>
    <w:rsid w:val="00630CEE"/>
    <w:rsid w:val="00631794"/>
    <w:rsid w:val="00633133"/>
    <w:rsid w:val="00633C9E"/>
    <w:rsid w:val="006346FE"/>
    <w:rsid w:val="00637379"/>
    <w:rsid w:val="00640F3A"/>
    <w:rsid w:val="0064165D"/>
    <w:rsid w:val="006421B9"/>
    <w:rsid w:val="00643672"/>
    <w:rsid w:val="00645476"/>
    <w:rsid w:val="006520A4"/>
    <w:rsid w:val="00657CB4"/>
    <w:rsid w:val="00660B06"/>
    <w:rsid w:val="006614A3"/>
    <w:rsid w:val="00662BDB"/>
    <w:rsid w:val="00665B07"/>
    <w:rsid w:val="00670CBE"/>
    <w:rsid w:val="0067157A"/>
    <w:rsid w:val="00671F1E"/>
    <w:rsid w:val="00676AF0"/>
    <w:rsid w:val="00680846"/>
    <w:rsid w:val="006815CF"/>
    <w:rsid w:val="00685407"/>
    <w:rsid w:val="00686210"/>
    <w:rsid w:val="006908E1"/>
    <w:rsid w:val="00691F71"/>
    <w:rsid w:val="00692206"/>
    <w:rsid w:val="00696A9D"/>
    <w:rsid w:val="00697D0F"/>
    <w:rsid w:val="006A0A09"/>
    <w:rsid w:val="006A2645"/>
    <w:rsid w:val="006A354F"/>
    <w:rsid w:val="006A48C2"/>
    <w:rsid w:val="006B31A8"/>
    <w:rsid w:val="006B5194"/>
    <w:rsid w:val="006B5505"/>
    <w:rsid w:val="006B5DBC"/>
    <w:rsid w:val="006B6666"/>
    <w:rsid w:val="006C0B27"/>
    <w:rsid w:val="006C22FE"/>
    <w:rsid w:val="006D385D"/>
    <w:rsid w:val="006D525B"/>
    <w:rsid w:val="006D52D7"/>
    <w:rsid w:val="006D710D"/>
    <w:rsid w:val="006E217B"/>
    <w:rsid w:val="006E7D2B"/>
    <w:rsid w:val="006F1DC9"/>
    <w:rsid w:val="006F4DE1"/>
    <w:rsid w:val="007055C8"/>
    <w:rsid w:val="00705A36"/>
    <w:rsid w:val="007062B0"/>
    <w:rsid w:val="00707490"/>
    <w:rsid w:val="0070791E"/>
    <w:rsid w:val="00712AFC"/>
    <w:rsid w:val="00716D6B"/>
    <w:rsid w:val="00723766"/>
    <w:rsid w:val="00723D01"/>
    <w:rsid w:val="00724914"/>
    <w:rsid w:val="00726DA7"/>
    <w:rsid w:val="007306DD"/>
    <w:rsid w:val="00733C28"/>
    <w:rsid w:val="007346F5"/>
    <w:rsid w:val="00734BA7"/>
    <w:rsid w:val="0074282C"/>
    <w:rsid w:val="00743483"/>
    <w:rsid w:val="0074436B"/>
    <w:rsid w:val="00744AED"/>
    <w:rsid w:val="00745EEC"/>
    <w:rsid w:val="00747742"/>
    <w:rsid w:val="00751963"/>
    <w:rsid w:val="00755BE2"/>
    <w:rsid w:val="0076353D"/>
    <w:rsid w:val="00763A27"/>
    <w:rsid w:val="00767FF8"/>
    <w:rsid w:val="00770F10"/>
    <w:rsid w:val="00772E42"/>
    <w:rsid w:val="00777939"/>
    <w:rsid w:val="00781048"/>
    <w:rsid w:val="00782CD1"/>
    <w:rsid w:val="00783FFD"/>
    <w:rsid w:val="007855EC"/>
    <w:rsid w:val="0078781F"/>
    <w:rsid w:val="00787CD3"/>
    <w:rsid w:val="00790F24"/>
    <w:rsid w:val="007933AB"/>
    <w:rsid w:val="00793881"/>
    <w:rsid w:val="007A1E8E"/>
    <w:rsid w:val="007A1EB7"/>
    <w:rsid w:val="007A4D45"/>
    <w:rsid w:val="007A5DD0"/>
    <w:rsid w:val="007A78E1"/>
    <w:rsid w:val="007B0DF9"/>
    <w:rsid w:val="007B214B"/>
    <w:rsid w:val="007B573B"/>
    <w:rsid w:val="007C207F"/>
    <w:rsid w:val="007C488D"/>
    <w:rsid w:val="007C5395"/>
    <w:rsid w:val="007C6547"/>
    <w:rsid w:val="007C6E5E"/>
    <w:rsid w:val="007D0134"/>
    <w:rsid w:val="007D0A73"/>
    <w:rsid w:val="007D0B87"/>
    <w:rsid w:val="007D0D6C"/>
    <w:rsid w:val="007D4B5D"/>
    <w:rsid w:val="007D51B9"/>
    <w:rsid w:val="007D566C"/>
    <w:rsid w:val="007D67AE"/>
    <w:rsid w:val="007E019E"/>
    <w:rsid w:val="007E4B0D"/>
    <w:rsid w:val="007E53BB"/>
    <w:rsid w:val="007F04F2"/>
    <w:rsid w:val="007F2F64"/>
    <w:rsid w:val="007F37F7"/>
    <w:rsid w:val="007F401C"/>
    <w:rsid w:val="007F591D"/>
    <w:rsid w:val="00802481"/>
    <w:rsid w:val="00802679"/>
    <w:rsid w:val="00803353"/>
    <w:rsid w:val="00803BCA"/>
    <w:rsid w:val="00805464"/>
    <w:rsid w:val="00805D91"/>
    <w:rsid w:val="00810051"/>
    <w:rsid w:val="00813C34"/>
    <w:rsid w:val="00815714"/>
    <w:rsid w:val="008166F7"/>
    <w:rsid w:val="008204DF"/>
    <w:rsid w:val="00821689"/>
    <w:rsid w:val="0082247F"/>
    <w:rsid w:val="00823061"/>
    <w:rsid w:val="00827E9A"/>
    <w:rsid w:val="008304EE"/>
    <w:rsid w:val="00830CF0"/>
    <w:rsid w:val="00831CEF"/>
    <w:rsid w:val="008333E2"/>
    <w:rsid w:val="0083350A"/>
    <w:rsid w:val="00835009"/>
    <w:rsid w:val="008364D6"/>
    <w:rsid w:val="008372F5"/>
    <w:rsid w:val="008401D7"/>
    <w:rsid w:val="008425B1"/>
    <w:rsid w:val="00843B5D"/>
    <w:rsid w:val="00847A22"/>
    <w:rsid w:val="00847C73"/>
    <w:rsid w:val="0085000A"/>
    <w:rsid w:val="0085025E"/>
    <w:rsid w:val="00850A24"/>
    <w:rsid w:val="008518CA"/>
    <w:rsid w:val="00860EF9"/>
    <w:rsid w:val="00870D33"/>
    <w:rsid w:val="0087244F"/>
    <w:rsid w:val="00873D78"/>
    <w:rsid w:val="008771B4"/>
    <w:rsid w:val="00883ACB"/>
    <w:rsid w:val="00884410"/>
    <w:rsid w:val="0088504D"/>
    <w:rsid w:val="00887077"/>
    <w:rsid w:val="00890695"/>
    <w:rsid w:val="00890FF1"/>
    <w:rsid w:val="00892C6F"/>
    <w:rsid w:val="008A2701"/>
    <w:rsid w:val="008A2E0E"/>
    <w:rsid w:val="008A3742"/>
    <w:rsid w:val="008A3A76"/>
    <w:rsid w:val="008A5A67"/>
    <w:rsid w:val="008B0CF9"/>
    <w:rsid w:val="008B1457"/>
    <w:rsid w:val="008B1872"/>
    <w:rsid w:val="008B447A"/>
    <w:rsid w:val="008B7779"/>
    <w:rsid w:val="008B7F5F"/>
    <w:rsid w:val="008C7629"/>
    <w:rsid w:val="008D23AA"/>
    <w:rsid w:val="008D7255"/>
    <w:rsid w:val="008E6F9D"/>
    <w:rsid w:val="008E7596"/>
    <w:rsid w:val="008F74BA"/>
    <w:rsid w:val="008F7509"/>
    <w:rsid w:val="008F7AA2"/>
    <w:rsid w:val="008F7AB2"/>
    <w:rsid w:val="009014E3"/>
    <w:rsid w:val="00907CC5"/>
    <w:rsid w:val="00910410"/>
    <w:rsid w:val="009113CD"/>
    <w:rsid w:val="009165E0"/>
    <w:rsid w:val="00916C81"/>
    <w:rsid w:val="00925341"/>
    <w:rsid w:val="00926F61"/>
    <w:rsid w:val="00927FD8"/>
    <w:rsid w:val="00930222"/>
    <w:rsid w:val="009311D0"/>
    <w:rsid w:val="009329DA"/>
    <w:rsid w:val="00935469"/>
    <w:rsid w:val="00945CBD"/>
    <w:rsid w:val="00947C44"/>
    <w:rsid w:val="00950AD2"/>
    <w:rsid w:val="0096058F"/>
    <w:rsid w:val="009636C6"/>
    <w:rsid w:val="009645AC"/>
    <w:rsid w:val="0096507F"/>
    <w:rsid w:val="009657B3"/>
    <w:rsid w:val="00966F04"/>
    <w:rsid w:val="0096770D"/>
    <w:rsid w:val="009777F2"/>
    <w:rsid w:val="00980F32"/>
    <w:rsid w:val="0098115A"/>
    <w:rsid w:val="009837AC"/>
    <w:rsid w:val="0098693B"/>
    <w:rsid w:val="00987023"/>
    <w:rsid w:val="009878E1"/>
    <w:rsid w:val="00992BDB"/>
    <w:rsid w:val="00992D20"/>
    <w:rsid w:val="0099309D"/>
    <w:rsid w:val="0099691C"/>
    <w:rsid w:val="00996F6F"/>
    <w:rsid w:val="00997987"/>
    <w:rsid w:val="009A20B3"/>
    <w:rsid w:val="009A4660"/>
    <w:rsid w:val="009A7418"/>
    <w:rsid w:val="009A7978"/>
    <w:rsid w:val="009B63EB"/>
    <w:rsid w:val="009B6ABF"/>
    <w:rsid w:val="009B6C82"/>
    <w:rsid w:val="009C19F5"/>
    <w:rsid w:val="009D0434"/>
    <w:rsid w:val="009D0AE6"/>
    <w:rsid w:val="009D272A"/>
    <w:rsid w:val="009D4514"/>
    <w:rsid w:val="009D53D0"/>
    <w:rsid w:val="009E31ED"/>
    <w:rsid w:val="009E4CE2"/>
    <w:rsid w:val="009E5C7E"/>
    <w:rsid w:val="00A04156"/>
    <w:rsid w:val="00A04DAF"/>
    <w:rsid w:val="00A10EC9"/>
    <w:rsid w:val="00A1438F"/>
    <w:rsid w:val="00A154CC"/>
    <w:rsid w:val="00A15580"/>
    <w:rsid w:val="00A16FAB"/>
    <w:rsid w:val="00A17496"/>
    <w:rsid w:val="00A175B0"/>
    <w:rsid w:val="00A2012E"/>
    <w:rsid w:val="00A219E1"/>
    <w:rsid w:val="00A23068"/>
    <w:rsid w:val="00A2415D"/>
    <w:rsid w:val="00A273AC"/>
    <w:rsid w:val="00A32874"/>
    <w:rsid w:val="00A342C0"/>
    <w:rsid w:val="00A36B20"/>
    <w:rsid w:val="00A36F19"/>
    <w:rsid w:val="00A374DB"/>
    <w:rsid w:val="00A4012F"/>
    <w:rsid w:val="00A41159"/>
    <w:rsid w:val="00A445F7"/>
    <w:rsid w:val="00A44D19"/>
    <w:rsid w:val="00A45536"/>
    <w:rsid w:val="00A46CED"/>
    <w:rsid w:val="00A479C1"/>
    <w:rsid w:val="00A47A7B"/>
    <w:rsid w:val="00A51914"/>
    <w:rsid w:val="00A6443C"/>
    <w:rsid w:val="00A7076E"/>
    <w:rsid w:val="00A73807"/>
    <w:rsid w:val="00A73B3D"/>
    <w:rsid w:val="00A74D67"/>
    <w:rsid w:val="00A80CA3"/>
    <w:rsid w:val="00A822E3"/>
    <w:rsid w:val="00A83F56"/>
    <w:rsid w:val="00A84ADE"/>
    <w:rsid w:val="00A8624A"/>
    <w:rsid w:val="00A8685F"/>
    <w:rsid w:val="00A876EA"/>
    <w:rsid w:val="00A91B3D"/>
    <w:rsid w:val="00A95A1A"/>
    <w:rsid w:val="00A95B0F"/>
    <w:rsid w:val="00A97FF3"/>
    <w:rsid w:val="00AA1624"/>
    <w:rsid w:val="00AA4EF9"/>
    <w:rsid w:val="00AB1569"/>
    <w:rsid w:val="00AB2ECB"/>
    <w:rsid w:val="00AB4CBF"/>
    <w:rsid w:val="00AB5C4A"/>
    <w:rsid w:val="00AB6ED5"/>
    <w:rsid w:val="00AB768C"/>
    <w:rsid w:val="00AC0570"/>
    <w:rsid w:val="00AC09A1"/>
    <w:rsid w:val="00AC298A"/>
    <w:rsid w:val="00AC3992"/>
    <w:rsid w:val="00AC3D9F"/>
    <w:rsid w:val="00AC67F2"/>
    <w:rsid w:val="00AD251A"/>
    <w:rsid w:val="00AD27AE"/>
    <w:rsid w:val="00AD2922"/>
    <w:rsid w:val="00AD2EAE"/>
    <w:rsid w:val="00AE2495"/>
    <w:rsid w:val="00AE43E1"/>
    <w:rsid w:val="00AE4B3A"/>
    <w:rsid w:val="00AE5135"/>
    <w:rsid w:val="00AF2BA0"/>
    <w:rsid w:val="00AF2CC8"/>
    <w:rsid w:val="00AF33FB"/>
    <w:rsid w:val="00AF3EB4"/>
    <w:rsid w:val="00AF58B5"/>
    <w:rsid w:val="00AF642A"/>
    <w:rsid w:val="00AF67CB"/>
    <w:rsid w:val="00B009C4"/>
    <w:rsid w:val="00B02751"/>
    <w:rsid w:val="00B03340"/>
    <w:rsid w:val="00B07A5D"/>
    <w:rsid w:val="00B11486"/>
    <w:rsid w:val="00B1174F"/>
    <w:rsid w:val="00B1395E"/>
    <w:rsid w:val="00B14EB7"/>
    <w:rsid w:val="00B153CA"/>
    <w:rsid w:val="00B15F53"/>
    <w:rsid w:val="00B21E37"/>
    <w:rsid w:val="00B230CD"/>
    <w:rsid w:val="00B24024"/>
    <w:rsid w:val="00B24200"/>
    <w:rsid w:val="00B24DFB"/>
    <w:rsid w:val="00B27008"/>
    <w:rsid w:val="00B27C01"/>
    <w:rsid w:val="00B30174"/>
    <w:rsid w:val="00B30696"/>
    <w:rsid w:val="00B30DFE"/>
    <w:rsid w:val="00B31201"/>
    <w:rsid w:val="00B33F37"/>
    <w:rsid w:val="00B34896"/>
    <w:rsid w:val="00B3639C"/>
    <w:rsid w:val="00B37574"/>
    <w:rsid w:val="00B42C59"/>
    <w:rsid w:val="00B42E3D"/>
    <w:rsid w:val="00B45381"/>
    <w:rsid w:val="00B5039A"/>
    <w:rsid w:val="00B503D8"/>
    <w:rsid w:val="00B50E1F"/>
    <w:rsid w:val="00B51E9E"/>
    <w:rsid w:val="00B52FFF"/>
    <w:rsid w:val="00B5345D"/>
    <w:rsid w:val="00B55431"/>
    <w:rsid w:val="00B55B89"/>
    <w:rsid w:val="00B5620D"/>
    <w:rsid w:val="00B56B35"/>
    <w:rsid w:val="00B56F33"/>
    <w:rsid w:val="00B5729D"/>
    <w:rsid w:val="00B57886"/>
    <w:rsid w:val="00B57B45"/>
    <w:rsid w:val="00B67364"/>
    <w:rsid w:val="00B67CC4"/>
    <w:rsid w:val="00B7153E"/>
    <w:rsid w:val="00B71846"/>
    <w:rsid w:val="00B72788"/>
    <w:rsid w:val="00B80C78"/>
    <w:rsid w:val="00B80CD0"/>
    <w:rsid w:val="00B85432"/>
    <w:rsid w:val="00B864D3"/>
    <w:rsid w:val="00B91B93"/>
    <w:rsid w:val="00B94DFD"/>
    <w:rsid w:val="00B976BD"/>
    <w:rsid w:val="00B9780D"/>
    <w:rsid w:val="00BA1EE1"/>
    <w:rsid w:val="00BA24A0"/>
    <w:rsid w:val="00BA525A"/>
    <w:rsid w:val="00BB16ED"/>
    <w:rsid w:val="00BB21AF"/>
    <w:rsid w:val="00BB2524"/>
    <w:rsid w:val="00BB3122"/>
    <w:rsid w:val="00BB4085"/>
    <w:rsid w:val="00BB4BCC"/>
    <w:rsid w:val="00BB4BF0"/>
    <w:rsid w:val="00BB64CC"/>
    <w:rsid w:val="00BB6551"/>
    <w:rsid w:val="00BC0306"/>
    <w:rsid w:val="00BC15F5"/>
    <w:rsid w:val="00BC2830"/>
    <w:rsid w:val="00BC4E1C"/>
    <w:rsid w:val="00BC6752"/>
    <w:rsid w:val="00BD0DBE"/>
    <w:rsid w:val="00BD66E4"/>
    <w:rsid w:val="00BE273C"/>
    <w:rsid w:val="00BE3B6F"/>
    <w:rsid w:val="00BE4963"/>
    <w:rsid w:val="00BE6E33"/>
    <w:rsid w:val="00BF2D3F"/>
    <w:rsid w:val="00BF4C52"/>
    <w:rsid w:val="00BF6B84"/>
    <w:rsid w:val="00BF70BB"/>
    <w:rsid w:val="00C057F3"/>
    <w:rsid w:val="00C062FC"/>
    <w:rsid w:val="00C07B5B"/>
    <w:rsid w:val="00C07D91"/>
    <w:rsid w:val="00C12688"/>
    <w:rsid w:val="00C13B7A"/>
    <w:rsid w:val="00C13F31"/>
    <w:rsid w:val="00C2039F"/>
    <w:rsid w:val="00C21BCC"/>
    <w:rsid w:val="00C243DF"/>
    <w:rsid w:val="00C250E1"/>
    <w:rsid w:val="00C25115"/>
    <w:rsid w:val="00C261B2"/>
    <w:rsid w:val="00C278F6"/>
    <w:rsid w:val="00C30401"/>
    <w:rsid w:val="00C311D7"/>
    <w:rsid w:val="00C322A3"/>
    <w:rsid w:val="00C3339A"/>
    <w:rsid w:val="00C337AE"/>
    <w:rsid w:val="00C345F7"/>
    <w:rsid w:val="00C35AF8"/>
    <w:rsid w:val="00C420D0"/>
    <w:rsid w:val="00C42593"/>
    <w:rsid w:val="00C546CC"/>
    <w:rsid w:val="00C5795F"/>
    <w:rsid w:val="00C57DA6"/>
    <w:rsid w:val="00C60835"/>
    <w:rsid w:val="00C62D16"/>
    <w:rsid w:val="00C63A68"/>
    <w:rsid w:val="00C64292"/>
    <w:rsid w:val="00C6561B"/>
    <w:rsid w:val="00C66F2D"/>
    <w:rsid w:val="00C706ED"/>
    <w:rsid w:val="00C7084C"/>
    <w:rsid w:val="00C751C0"/>
    <w:rsid w:val="00C76EFE"/>
    <w:rsid w:val="00C77617"/>
    <w:rsid w:val="00C82423"/>
    <w:rsid w:val="00C825EF"/>
    <w:rsid w:val="00C8553C"/>
    <w:rsid w:val="00C87D8C"/>
    <w:rsid w:val="00C903C2"/>
    <w:rsid w:val="00C93559"/>
    <w:rsid w:val="00C94619"/>
    <w:rsid w:val="00C97291"/>
    <w:rsid w:val="00C9730F"/>
    <w:rsid w:val="00C9748E"/>
    <w:rsid w:val="00C9765D"/>
    <w:rsid w:val="00C97D7B"/>
    <w:rsid w:val="00CA0BE2"/>
    <w:rsid w:val="00CA4901"/>
    <w:rsid w:val="00CA4EA5"/>
    <w:rsid w:val="00CA5522"/>
    <w:rsid w:val="00CA5D65"/>
    <w:rsid w:val="00CA6276"/>
    <w:rsid w:val="00CA640F"/>
    <w:rsid w:val="00CB2F00"/>
    <w:rsid w:val="00CB2FA3"/>
    <w:rsid w:val="00CB471A"/>
    <w:rsid w:val="00CB4A7B"/>
    <w:rsid w:val="00CC0ACC"/>
    <w:rsid w:val="00CC135A"/>
    <w:rsid w:val="00CC3AAF"/>
    <w:rsid w:val="00CC5F1B"/>
    <w:rsid w:val="00CC62CB"/>
    <w:rsid w:val="00CD160D"/>
    <w:rsid w:val="00CD401D"/>
    <w:rsid w:val="00CE0AB8"/>
    <w:rsid w:val="00CE2721"/>
    <w:rsid w:val="00CE3C64"/>
    <w:rsid w:val="00CE582C"/>
    <w:rsid w:val="00CE60AB"/>
    <w:rsid w:val="00CE6F7F"/>
    <w:rsid w:val="00CF046B"/>
    <w:rsid w:val="00CF1107"/>
    <w:rsid w:val="00CF3AB5"/>
    <w:rsid w:val="00CF4F71"/>
    <w:rsid w:val="00CF6654"/>
    <w:rsid w:val="00CF7175"/>
    <w:rsid w:val="00D002EB"/>
    <w:rsid w:val="00D05C30"/>
    <w:rsid w:val="00D060C6"/>
    <w:rsid w:val="00D10993"/>
    <w:rsid w:val="00D11CCC"/>
    <w:rsid w:val="00D1400A"/>
    <w:rsid w:val="00D14C0F"/>
    <w:rsid w:val="00D15593"/>
    <w:rsid w:val="00D15F65"/>
    <w:rsid w:val="00D160A0"/>
    <w:rsid w:val="00D160DB"/>
    <w:rsid w:val="00D21A0B"/>
    <w:rsid w:val="00D22F25"/>
    <w:rsid w:val="00D2419D"/>
    <w:rsid w:val="00D305A4"/>
    <w:rsid w:val="00D30763"/>
    <w:rsid w:val="00D32A01"/>
    <w:rsid w:val="00D34F74"/>
    <w:rsid w:val="00D47535"/>
    <w:rsid w:val="00D5219F"/>
    <w:rsid w:val="00D56175"/>
    <w:rsid w:val="00D5710D"/>
    <w:rsid w:val="00D617BA"/>
    <w:rsid w:val="00D62DE2"/>
    <w:rsid w:val="00D639C0"/>
    <w:rsid w:val="00D65A32"/>
    <w:rsid w:val="00D75372"/>
    <w:rsid w:val="00D76A20"/>
    <w:rsid w:val="00D76BF1"/>
    <w:rsid w:val="00D76D27"/>
    <w:rsid w:val="00D779B4"/>
    <w:rsid w:val="00D779C6"/>
    <w:rsid w:val="00D80763"/>
    <w:rsid w:val="00D818CE"/>
    <w:rsid w:val="00D8231A"/>
    <w:rsid w:val="00D83CA9"/>
    <w:rsid w:val="00D84667"/>
    <w:rsid w:val="00D84939"/>
    <w:rsid w:val="00D85AD0"/>
    <w:rsid w:val="00D872C3"/>
    <w:rsid w:val="00D908DC"/>
    <w:rsid w:val="00D91743"/>
    <w:rsid w:val="00D963E9"/>
    <w:rsid w:val="00D96B02"/>
    <w:rsid w:val="00D971E7"/>
    <w:rsid w:val="00DA2978"/>
    <w:rsid w:val="00DA4BF5"/>
    <w:rsid w:val="00DA4C8F"/>
    <w:rsid w:val="00DA5519"/>
    <w:rsid w:val="00DA70A2"/>
    <w:rsid w:val="00DA76F8"/>
    <w:rsid w:val="00DB028D"/>
    <w:rsid w:val="00DB14ED"/>
    <w:rsid w:val="00DB6EE9"/>
    <w:rsid w:val="00DB747E"/>
    <w:rsid w:val="00DC1954"/>
    <w:rsid w:val="00DC38C7"/>
    <w:rsid w:val="00DC4E2A"/>
    <w:rsid w:val="00DC4F02"/>
    <w:rsid w:val="00DC5803"/>
    <w:rsid w:val="00DC6EFD"/>
    <w:rsid w:val="00DC7391"/>
    <w:rsid w:val="00DD0C7C"/>
    <w:rsid w:val="00DD399A"/>
    <w:rsid w:val="00DD516C"/>
    <w:rsid w:val="00DD5DE3"/>
    <w:rsid w:val="00DD6626"/>
    <w:rsid w:val="00DE46C7"/>
    <w:rsid w:val="00DE6EAE"/>
    <w:rsid w:val="00DF4809"/>
    <w:rsid w:val="00DF5E0B"/>
    <w:rsid w:val="00E01B82"/>
    <w:rsid w:val="00E029BC"/>
    <w:rsid w:val="00E04472"/>
    <w:rsid w:val="00E10A66"/>
    <w:rsid w:val="00E15804"/>
    <w:rsid w:val="00E20EB9"/>
    <w:rsid w:val="00E24FE4"/>
    <w:rsid w:val="00E27403"/>
    <w:rsid w:val="00E31543"/>
    <w:rsid w:val="00E35519"/>
    <w:rsid w:val="00E37416"/>
    <w:rsid w:val="00E42D09"/>
    <w:rsid w:val="00E514E4"/>
    <w:rsid w:val="00E55499"/>
    <w:rsid w:val="00E55850"/>
    <w:rsid w:val="00E60710"/>
    <w:rsid w:val="00E60736"/>
    <w:rsid w:val="00E63840"/>
    <w:rsid w:val="00E64918"/>
    <w:rsid w:val="00E65C80"/>
    <w:rsid w:val="00E662FD"/>
    <w:rsid w:val="00E6796C"/>
    <w:rsid w:val="00E74C71"/>
    <w:rsid w:val="00E8289C"/>
    <w:rsid w:val="00E830C4"/>
    <w:rsid w:val="00E866F3"/>
    <w:rsid w:val="00E8681A"/>
    <w:rsid w:val="00E91220"/>
    <w:rsid w:val="00E9136F"/>
    <w:rsid w:val="00E914DB"/>
    <w:rsid w:val="00E94C7E"/>
    <w:rsid w:val="00E94F84"/>
    <w:rsid w:val="00EA010B"/>
    <w:rsid w:val="00EA2672"/>
    <w:rsid w:val="00EA2B0D"/>
    <w:rsid w:val="00EA64F1"/>
    <w:rsid w:val="00EA7897"/>
    <w:rsid w:val="00EB12F0"/>
    <w:rsid w:val="00EB1D06"/>
    <w:rsid w:val="00EB3790"/>
    <w:rsid w:val="00EB4157"/>
    <w:rsid w:val="00EB7E47"/>
    <w:rsid w:val="00EB7F8A"/>
    <w:rsid w:val="00EC15C9"/>
    <w:rsid w:val="00EC3F1A"/>
    <w:rsid w:val="00EC5AE0"/>
    <w:rsid w:val="00ED5CFD"/>
    <w:rsid w:val="00ED6CDE"/>
    <w:rsid w:val="00EE1F94"/>
    <w:rsid w:val="00EE1FA9"/>
    <w:rsid w:val="00EE3900"/>
    <w:rsid w:val="00EF011F"/>
    <w:rsid w:val="00EF0C1F"/>
    <w:rsid w:val="00EF14E7"/>
    <w:rsid w:val="00EF4B1B"/>
    <w:rsid w:val="00F008A6"/>
    <w:rsid w:val="00F02431"/>
    <w:rsid w:val="00F0394F"/>
    <w:rsid w:val="00F0397F"/>
    <w:rsid w:val="00F06712"/>
    <w:rsid w:val="00F14705"/>
    <w:rsid w:val="00F16402"/>
    <w:rsid w:val="00F16D99"/>
    <w:rsid w:val="00F205B5"/>
    <w:rsid w:val="00F2317F"/>
    <w:rsid w:val="00F24207"/>
    <w:rsid w:val="00F25AFD"/>
    <w:rsid w:val="00F314B1"/>
    <w:rsid w:val="00F34667"/>
    <w:rsid w:val="00F35480"/>
    <w:rsid w:val="00F367F8"/>
    <w:rsid w:val="00F37807"/>
    <w:rsid w:val="00F40481"/>
    <w:rsid w:val="00F419E1"/>
    <w:rsid w:val="00F4342C"/>
    <w:rsid w:val="00F44F80"/>
    <w:rsid w:val="00F46D3A"/>
    <w:rsid w:val="00F47020"/>
    <w:rsid w:val="00F47C57"/>
    <w:rsid w:val="00F56033"/>
    <w:rsid w:val="00F60A43"/>
    <w:rsid w:val="00F622C6"/>
    <w:rsid w:val="00F6516C"/>
    <w:rsid w:val="00F65E18"/>
    <w:rsid w:val="00F663CE"/>
    <w:rsid w:val="00F7101E"/>
    <w:rsid w:val="00F7270C"/>
    <w:rsid w:val="00F75F16"/>
    <w:rsid w:val="00F76D83"/>
    <w:rsid w:val="00F77525"/>
    <w:rsid w:val="00F77F26"/>
    <w:rsid w:val="00F80249"/>
    <w:rsid w:val="00F84215"/>
    <w:rsid w:val="00F849D8"/>
    <w:rsid w:val="00F8649B"/>
    <w:rsid w:val="00F868F4"/>
    <w:rsid w:val="00F92AF4"/>
    <w:rsid w:val="00F92E60"/>
    <w:rsid w:val="00F9314C"/>
    <w:rsid w:val="00F9533C"/>
    <w:rsid w:val="00F96A8B"/>
    <w:rsid w:val="00F97782"/>
    <w:rsid w:val="00FA23E4"/>
    <w:rsid w:val="00FA2AEB"/>
    <w:rsid w:val="00FA65D4"/>
    <w:rsid w:val="00FA73B0"/>
    <w:rsid w:val="00FB1956"/>
    <w:rsid w:val="00FB3DA9"/>
    <w:rsid w:val="00FB4338"/>
    <w:rsid w:val="00FC6CCF"/>
    <w:rsid w:val="00FC726E"/>
    <w:rsid w:val="00FD2CC3"/>
    <w:rsid w:val="00FD53A0"/>
    <w:rsid w:val="00FD776A"/>
    <w:rsid w:val="00FD79DA"/>
    <w:rsid w:val="00FE3014"/>
    <w:rsid w:val="00FE4B53"/>
    <w:rsid w:val="00FE6FE9"/>
    <w:rsid w:val="00FF12AD"/>
    <w:rsid w:val="00FF31D8"/>
    <w:rsid w:val="00FF3825"/>
    <w:rsid w:val="00FF3DB3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F881EF1B-2EBB-40AD-821B-9A1FEB9A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0D66"/>
    <w:rPr>
      <w:rFonts w:eastAsiaTheme="minorEastAsia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1B3EC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16D6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7855EC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Ttulo4">
    <w:name w:val="heading 4"/>
    <w:basedOn w:val="Normal"/>
    <w:next w:val="Normal"/>
    <w:link w:val="Ttulo4Char"/>
    <w:qFormat/>
    <w:rsid w:val="007855E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Ttulo6">
    <w:name w:val="heading 6"/>
    <w:basedOn w:val="Normal"/>
    <w:next w:val="Normal"/>
    <w:link w:val="Ttulo6Char"/>
    <w:qFormat/>
    <w:rsid w:val="007855EC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EC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716D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t-BR"/>
    </w:rPr>
  </w:style>
  <w:style w:type="character" w:customStyle="1" w:styleId="Ttulo3Char">
    <w:name w:val="Título 3 Char"/>
    <w:basedOn w:val="Fontepargpadro"/>
    <w:link w:val="Ttulo3"/>
    <w:rsid w:val="007855EC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7855EC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F0D66"/>
    <w:rPr>
      <w:rFonts w:eastAsiaTheme="minorEastAsia"/>
      <w:lang w:eastAsia="pt-BR"/>
    </w:rPr>
  </w:style>
  <w:style w:type="paragraph" w:styleId="Rodap">
    <w:name w:val="footer"/>
    <w:basedOn w:val="Normal"/>
    <w:link w:val="RodapChar"/>
    <w:unhideWhenUsed/>
    <w:rsid w:val="001F0D6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rsid w:val="001F0D66"/>
    <w:rPr>
      <w:rFonts w:eastAsiaTheme="minorEastAsia"/>
      <w:lang w:eastAsia="pt-BR"/>
    </w:rPr>
  </w:style>
  <w:style w:type="character" w:styleId="Hyperlink">
    <w:name w:val="Hyperlink"/>
    <w:uiPriority w:val="99"/>
    <w:rsid w:val="001F0D66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1F0D6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Recuodecorpodetexto3">
    <w:name w:val="Body Text Indent 3"/>
    <w:basedOn w:val="Normal"/>
    <w:link w:val="Recuodecorpodetexto3Char"/>
    <w:rsid w:val="007855E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rsid w:val="007855E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855EC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2">
    <w:name w:val="Body Text 2"/>
    <w:basedOn w:val="Normal"/>
    <w:link w:val="Corpodetexto2Char"/>
    <w:rsid w:val="007855EC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rpodetexto2Char">
    <w:name w:val="Corpo de texto 2 Char"/>
    <w:basedOn w:val="Fontepargpadro"/>
    <w:link w:val="Corpodetexto2"/>
    <w:rsid w:val="007855E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slicetext1">
    <w:name w:val="slicetext1"/>
    <w:basedOn w:val="Fontepargpadro"/>
    <w:rsid w:val="007855EC"/>
    <w:rPr>
      <w:color w:val="000000"/>
    </w:rPr>
  </w:style>
  <w:style w:type="table" w:styleId="Tabelacomgrade">
    <w:name w:val="Table Grid"/>
    <w:basedOn w:val="Tabelanormal"/>
    <w:rsid w:val="007855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8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855EC"/>
    <w:rPr>
      <w:rFonts w:ascii="Tahoma" w:eastAsiaTheme="minorEastAsia" w:hAnsi="Tahoma" w:cs="Tahoma"/>
      <w:sz w:val="16"/>
      <w:szCs w:val="16"/>
      <w:lang w:eastAsia="pt-BR"/>
    </w:rPr>
  </w:style>
  <w:style w:type="paragraph" w:styleId="NormalWeb">
    <w:name w:val="Normal (Web)"/>
    <w:basedOn w:val="Normal"/>
    <w:uiPriority w:val="99"/>
    <w:unhideWhenUsed/>
    <w:rsid w:val="002A5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2A5847"/>
    <w:rPr>
      <w:i/>
      <w:iCs/>
    </w:rPr>
  </w:style>
  <w:style w:type="paragraph" w:styleId="TextosemFormatao">
    <w:name w:val="Plain Text"/>
    <w:basedOn w:val="Normal"/>
    <w:link w:val="TextosemFormataoChar"/>
    <w:rsid w:val="002A58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rsid w:val="002A5847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B3EC6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1B3EC6"/>
    <w:rPr>
      <w:rFonts w:eastAsiaTheme="minorEastAsia"/>
      <w:lang w:eastAsia="pt-BR"/>
    </w:rPr>
  </w:style>
  <w:style w:type="paragraph" w:customStyle="1" w:styleId="NormalArial">
    <w:name w:val="Normal + Arial"/>
    <w:aliases w:val="12 pt"/>
    <w:basedOn w:val="Normal"/>
    <w:rsid w:val="006F1D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2E30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2E300A"/>
    <w:rPr>
      <w:rFonts w:eastAsiaTheme="minorEastAsia"/>
      <w:lang w:eastAsia="pt-BR"/>
    </w:rPr>
  </w:style>
  <w:style w:type="character" w:customStyle="1" w:styleId="lblpreto1">
    <w:name w:val="lblpreto1"/>
    <w:basedOn w:val="Fontepargpadro"/>
    <w:rsid w:val="002E300A"/>
    <w:rPr>
      <w:rFonts w:ascii="Verdana" w:hAnsi="Verdana" w:hint="default"/>
      <w:color w:val="000000"/>
      <w:sz w:val="20"/>
      <w:szCs w:val="20"/>
    </w:rPr>
  </w:style>
  <w:style w:type="paragraph" w:customStyle="1" w:styleId="Alnea">
    <w:name w:val="Alínea"/>
    <w:basedOn w:val="Normal"/>
    <w:rsid w:val="002E300A"/>
    <w:pPr>
      <w:widowControl w:val="0"/>
      <w:spacing w:before="200" w:after="0" w:line="200" w:lineRule="exact"/>
      <w:ind w:left="518"/>
      <w:jc w:val="both"/>
    </w:pPr>
    <w:rPr>
      <w:rFonts w:ascii="Arial" w:eastAsia="Times New Roman" w:hAnsi="Arial" w:cs="Times New Roman"/>
      <w:sz w:val="20"/>
      <w:szCs w:val="20"/>
    </w:rPr>
  </w:style>
  <w:style w:type="paragraph" w:styleId="Lista2">
    <w:name w:val="List 2"/>
    <w:basedOn w:val="Normal"/>
    <w:unhideWhenUsed/>
    <w:rsid w:val="002E300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030410"/>
  </w:style>
  <w:style w:type="paragraph" w:customStyle="1" w:styleId="subttulo">
    <w:name w:val="subtítulo"/>
    <w:basedOn w:val="Normal"/>
    <w:rsid w:val="00F849D8"/>
    <w:pPr>
      <w:spacing w:after="0" w:line="360" w:lineRule="auto"/>
      <w:jc w:val="both"/>
    </w:pPr>
    <w:rPr>
      <w:rFonts w:ascii="Arial" w:eastAsia="Times New Roman" w:hAnsi="Arial" w:cs="Times New Roman"/>
      <w:b/>
      <w:caps/>
      <w:sz w:val="20"/>
      <w:szCs w:val="20"/>
    </w:rPr>
  </w:style>
  <w:style w:type="paragraph" w:customStyle="1" w:styleId="textoprincipal">
    <w:name w:val="textoprincipal"/>
    <w:basedOn w:val="Normal"/>
    <w:rsid w:val="003C62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2A134D"/>
    <w:rPr>
      <w:b/>
      <w:bCs/>
    </w:rPr>
  </w:style>
  <w:style w:type="character" w:customStyle="1" w:styleId="image-wrapper">
    <w:name w:val="image-wrapper"/>
    <w:basedOn w:val="Fontepargpadro"/>
    <w:rsid w:val="00DD516C"/>
  </w:style>
  <w:style w:type="paragraph" w:styleId="Legenda">
    <w:name w:val="caption"/>
    <w:basedOn w:val="Normal"/>
    <w:next w:val="Normal"/>
    <w:uiPriority w:val="35"/>
    <w:unhideWhenUsed/>
    <w:qFormat/>
    <w:rsid w:val="00144AA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BB16ED"/>
    <w:pPr>
      <w:outlineLvl w:val="9"/>
    </w:pPr>
  </w:style>
  <w:style w:type="paragraph" w:styleId="Sumrio1">
    <w:name w:val="toc 1"/>
    <w:basedOn w:val="Normal"/>
    <w:next w:val="Normal"/>
    <w:autoRedefine/>
    <w:uiPriority w:val="39"/>
    <w:unhideWhenUsed/>
    <w:rsid w:val="00BB16ED"/>
    <w:pPr>
      <w:spacing w:after="100"/>
    </w:pPr>
  </w:style>
  <w:style w:type="paragraph" w:styleId="Sumrio2">
    <w:name w:val="toc 2"/>
    <w:basedOn w:val="Normal"/>
    <w:next w:val="Normal"/>
    <w:autoRedefine/>
    <w:uiPriority w:val="39"/>
    <w:unhideWhenUsed/>
    <w:rsid w:val="00BB16ED"/>
    <w:pPr>
      <w:spacing w:after="100"/>
      <w:ind w:left="220"/>
    </w:pPr>
  </w:style>
  <w:style w:type="paragraph" w:customStyle="1" w:styleId="caps">
    <w:name w:val="caps"/>
    <w:basedOn w:val="Normal"/>
    <w:rsid w:val="009E4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linkVisitado">
    <w:name w:val="FollowedHyperlink"/>
    <w:basedOn w:val="Fontepargpadro"/>
    <w:uiPriority w:val="99"/>
    <w:semiHidden/>
    <w:unhideWhenUsed/>
    <w:rsid w:val="00EB7F8A"/>
    <w:rPr>
      <w:color w:val="800080"/>
      <w:u w:val="single"/>
    </w:rPr>
  </w:style>
  <w:style w:type="paragraph" w:customStyle="1" w:styleId="texto">
    <w:name w:val="texto"/>
    <w:basedOn w:val="Normal"/>
    <w:rsid w:val="00EB7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48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84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662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58190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54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494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56121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8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5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9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3668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94925">
          <w:marLeft w:val="0"/>
          <w:marRight w:val="16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02653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3232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0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mm.org.br" TargetMode="External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6" Type="http://schemas.openxmlformats.org/officeDocument/2006/relationships/hyperlink" Target="mailto:amm@amm.org.br" TargetMode="External"/><Relationship Id="rId5" Type="http://schemas.openxmlformats.org/officeDocument/2006/relationships/hyperlink" Target="http://www.amm.org.br" TargetMode="External"/><Relationship Id="rId4" Type="http://schemas.openxmlformats.org/officeDocument/2006/relationships/hyperlink" Target="mailto:amm@amm.org.br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7F0771-9F35-4984-BC08-179628A8B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37</Pages>
  <Words>11550</Words>
  <Characters>62372</Characters>
  <Application>Microsoft Office Word</Application>
  <DocSecurity>0</DocSecurity>
  <Lines>519</Lines>
  <Paragraphs>147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Debora</dc:creator>
  <cp:lastModifiedBy>Bruno Ichiro</cp:lastModifiedBy>
  <cp:revision>5</cp:revision>
  <cp:lastPrinted>2016-02-19T20:13:00Z</cp:lastPrinted>
  <dcterms:created xsi:type="dcterms:W3CDTF">2018-09-26T21:28:00Z</dcterms:created>
  <dcterms:modified xsi:type="dcterms:W3CDTF">2018-09-27T21:13:00Z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484871173</vt:i4>
  </property>
</Properties>
</file>